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998" w:rsidRDefault="005B6998" w:rsidP="00E34E9D">
      <w:pPr>
        <w:rPr>
          <w:rFonts w:ascii="Times New Roman" w:hAnsi="Times New Roman" w:cs="Times New Roman"/>
        </w:rPr>
      </w:pPr>
    </w:p>
    <w:p w:rsidR="005B6998" w:rsidRPr="005E41A4" w:rsidRDefault="005E41A4" w:rsidP="005E41A4">
      <w:pPr>
        <w:jc w:val="center"/>
        <w:rPr>
          <w:rFonts w:ascii="Times New Roman" w:hAnsi="Times New Roman" w:cs="Times New Roman"/>
          <w:b/>
        </w:rPr>
      </w:pPr>
      <w:r w:rsidRPr="005E41A4">
        <w:rPr>
          <w:rFonts w:ascii="Times New Roman" w:hAnsi="Times New Roman" w:cs="Times New Roman"/>
          <w:b/>
        </w:rPr>
        <w:t>Acquiring and Teaching Intercultural Competence in Psychology: A Developmental Journey</w:t>
      </w:r>
    </w:p>
    <w:p w:rsidR="005E41A4" w:rsidRDefault="005E41A4" w:rsidP="00E34E9D">
      <w:pPr>
        <w:rPr>
          <w:rFonts w:ascii="Times New Roman" w:hAnsi="Times New Roman" w:cs="Times New Roman"/>
        </w:rPr>
      </w:pPr>
    </w:p>
    <w:p w:rsidR="005E41A4" w:rsidRDefault="005E41A4" w:rsidP="00E34E9D">
      <w:pPr>
        <w:rPr>
          <w:rFonts w:ascii="Times New Roman" w:hAnsi="Times New Roman" w:cs="Times New Roman"/>
        </w:rPr>
      </w:pPr>
      <w:r>
        <w:rPr>
          <w:rFonts w:ascii="Times New Roman" w:hAnsi="Times New Roman" w:cs="Times New Roman"/>
        </w:rPr>
        <w:t>Carolyn Zerbe Enns</w:t>
      </w:r>
    </w:p>
    <w:p w:rsidR="005E41A4" w:rsidRDefault="005E41A4" w:rsidP="00E34E9D">
      <w:pPr>
        <w:rPr>
          <w:rFonts w:ascii="Times New Roman" w:hAnsi="Times New Roman" w:cs="Times New Roman"/>
        </w:rPr>
      </w:pPr>
    </w:p>
    <w:p w:rsidR="005E41A4" w:rsidRDefault="00BC31B3" w:rsidP="00E34E9D">
      <w:pPr>
        <w:rPr>
          <w:rFonts w:ascii="Times New Roman" w:hAnsi="Times New Roman" w:cs="Times New Roman"/>
        </w:rPr>
      </w:pPr>
      <w:r>
        <w:rPr>
          <w:rFonts w:ascii="Times New Roman" w:hAnsi="Times New Roman" w:cs="Times New Roman"/>
        </w:rPr>
        <w:tab/>
        <w:t xml:space="preserve">As part of </w:t>
      </w:r>
      <w:r w:rsidR="00BC2B10">
        <w:rPr>
          <w:rFonts w:ascii="Times New Roman" w:hAnsi="Times New Roman" w:cs="Times New Roman"/>
        </w:rPr>
        <w:t>my</w:t>
      </w:r>
      <w:r w:rsidR="00F50DEF">
        <w:rPr>
          <w:rFonts w:ascii="Times New Roman" w:hAnsi="Times New Roman" w:cs="Times New Roman"/>
        </w:rPr>
        <w:t xml:space="preserve"> presentation</w:t>
      </w:r>
      <w:r w:rsidR="0021058E">
        <w:rPr>
          <w:rFonts w:ascii="Times New Roman" w:hAnsi="Times New Roman" w:cs="Times New Roman"/>
        </w:rPr>
        <w:t xml:space="preserve"> for</w:t>
      </w:r>
      <w:r w:rsidR="00F50DEF">
        <w:rPr>
          <w:rFonts w:ascii="Times New Roman" w:hAnsi="Times New Roman" w:cs="Times New Roman"/>
        </w:rPr>
        <w:t xml:space="preserve"> Strategies for Internationalizing Undergraduate Psychology workshop</w:t>
      </w:r>
      <w:r w:rsidR="005E41A4">
        <w:rPr>
          <w:rFonts w:ascii="Times New Roman" w:hAnsi="Times New Roman" w:cs="Times New Roman"/>
        </w:rPr>
        <w:t>, I have prepared a list of suggestions that emerge from my experience</w:t>
      </w:r>
      <w:r w:rsidR="00986280">
        <w:rPr>
          <w:rFonts w:ascii="Times New Roman" w:hAnsi="Times New Roman" w:cs="Times New Roman"/>
        </w:rPr>
        <w:t>s</w:t>
      </w:r>
      <w:r w:rsidR="005E41A4">
        <w:rPr>
          <w:rFonts w:ascii="Times New Roman" w:hAnsi="Times New Roman" w:cs="Times New Roman"/>
        </w:rPr>
        <w:t xml:space="preserve"> as a faculty member</w:t>
      </w:r>
      <w:r w:rsidR="00741B63">
        <w:rPr>
          <w:rFonts w:ascii="Times New Roman" w:hAnsi="Times New Roman" w:cs="Times New Roman"/>
        </w:rPr>
        <w:t>.  These suggestions are based</w:t>
      </w:r>
      <w:r w:rsidR="00F50DEF">
        <w:rPr>
          <w:rFonts w:ascii="Times New Roman" w:hAnsi="Times New Roman" w:cs="Times New Roman"/>
        </w:rPr>
        <w:t xml:space="preserve"> in large part from my efforts </w:t>
      </w:r>
      <w:r w:rsidR="00BC2B10">
        <w:rPr>
          <w:rFonts w:ascii="Times New Roman" w:hAnsi="Times New Roman" w:cs="Times New Roman"/>
        </w:rPr>
        <w:t xml:space="preserve">(over several decades) </w:t>
      </w:r>
      <w:r w:rsidR="00F50DEF">
        <w:rPr>
          <w:rFonts w:ascii="Times New Roman" w:hAnsi="Times New Roman" w:cs="Times New Roman"/>
        </w:rPr>
        <w:t>to work</w:t>
      </w:r>
      <w:r w:rsidR="005E41A4">
        <w:rPr>
          <w:rFonts w:ascii="Times New Roman" w:hAnsi="Times New Roman" w:cs="Times New Roman"/>
        </w:rPr>
        <w:t xml:space="preserve"> toward teaching </w:t>
      </w:r>
      <w:r w:rsidR="00F50DEF">
        <w:rPr>
          <w:rFonts w:ascii="Times New Roman" w:hAnsi="Times New Roman" w:cs="Times New Roman"/>
        </w:rPr>
        <w:t xml:space="preserve">more </w:t>
      </w:r>
      <w:r w:rsidR="005E41A4">
        <w:rPr>
          <w:rFonts w:ascii="Times New Roman" w:hAnsi="Times New Roman" w:cs="Times New Roman"/>
        </w:rPr>
        <w:t>effectively about intercultural</w:t>
      </w:r>
      <w:r w:rsidR="00986280">
        <w:rPr>
          <w:rFonts w:ascii="Times New Roman" w:hAnsi="Times New Roman" w:cs="Times New Roman"/>
        </w:rPr>
        <w:t>, international, and global</w:t>
      </w:r>
      <w:r w:rsidR="005E41A4">
        <w:rPr>
          <w:rFonts w:ascii="Times New Roman" w:hAnsi="Times New Roman" w:cs="Times New Roman"/>
        </w:rPr>
        <w:t xml:space="preserve"> them</w:t>
      </w:r>
      <w:r w:rsidR="00F50DEF">
        <w:rPr>
          <w:rFonts w:ascii="Times New Roman" w:hAnsi="Times New Roman" w:cs="Times New Roman"/>
        </w:rPr>
        <w:t>es</w:t>
      </w:r>
      <w:r w:rsidR="005E41A4">
        <w:rPr>
          <w:rFonts w:ascii="Times New Roman" w:hAnsi="Times New Roman" w:cs="Times New Roman"/>
        </w:rPr>
        <w:t>.  I have orga</w:t>
      </w:r>
      <w:r w:rsidR="00BC2B10">
        <w:rPr>
          <w:rFonts w:ascii="Times New Roman" w:hAnsi="Times New Roman" w:cs="Times New Roman"/>
        </w:rPr>
        <w:t>nized my</w:t>
      </w:r>
      <w:r w:rsidR="005E41A4">
        <w:rPr>
          <w:rFonts w:ascii="Times New Roman" w:hAnsi="Times New Roman" w:cs="Times New Roman"/>
        </w:rPr>
        <w:t xml:space="preserve"> tho</w:t>
      </w:r>
      <w:r w:rsidR="0021058E">
        <w:rPr>
          <w:rFonts w:ascii="Times New Roman" w:hAnsi="Times New Roman" w:cs="Times New Roman"/>
        </w:rPr>
        <w:t>ughts</w:t>
      </w:r>
      <w:r w:rsidR="00BC2B10">
        <w:rPr>
          <w:rFonts w:ascii="Times New Roman" w:hAnsi="Times New Roman" w:cs="Times New Roman"/>
        </w:rPr>
        <w:t xml:space="preserve"> and related content</w:t>
      </w:r>
      <w:r w:rsidR="0021058E">
        <w:rPr>
          <w:rFonts w:ascii="Times New Roman" w:hAnsi="Times New Roman" w:cs="Times New Roman"/>
        </w:rPr>
        <w:t xml:space="preserve"> around three general area</w:t>
      </w:r>
      <w:r w:rsidR="005E41A4">
        <w:rPr>
          <w:rFonts w:ascii="Times New Roman" w:hAnsi="Times New Roman" w:cs="Times New Roman"/>
        </w:rPr>
        <w:t>s: (a) suggestions for faculty self-education and development, (b</w:t>
      </w:r>
      <w:r w:rsidR="00986280">
        <w:rPr>
          <w:rFonts w:ascii="Times New Roman" w:hAnsi="Times New Roman" w:cs="Times New Roman"/>
        </w:rPr>
        <w:t>) general priorities</w:t>
      </w:r>
      <w:r w:rsidR="00F50DEF">
        <w:rPr>
          <w:rFonts w:ascii="Times New Roman" w:hAnsi="Times New Roman" w:cs="Times New Roman"/>
        </w:rPr>
        <w:t xml:space="preserve"> for teaching that support</w:t>
      </w:r>
      <w:r w:rsidR="005E41A4">
        <w:rPr>
          <w:rFonts w:ascii="Times New Roman" w:hAnsi="Times New Roman" w:cs="Times New Roman"/>
        </w:rPr>
        <w:t xml:space="preserve"> </w:t>
      </w:r>
      <w:r w:rsidR="00F443E7">
        <w:rPr>
          <w:rFonts w:ascii="Times New Roman" w:hAnsi="Times New Roman" w:cs="Times New Roman"/>
        </w:rPr>
        <w:t xml:space="preserve">the development of </w:t>
      </w:r>
      <w:r w:rsidR="005E41A4">
        <w:rPr>
          <w:rFonts w:ascii="Times New Roman" w:hAnsi="Times New Roman" w:cs="Times New Roman"/>
        </w:rPr>
        <w:t xml:space="preserve">intercultural competence, </w:t>
      </w:r>
      <w:r w:rsidR="00C359FC">
        <w:rPr>
          <w:rFonts w:ascii="Times New Roman" w:hAnsi="Times New Roman" w:cs="Times New Roman"/>
        </w:rPr>
        <w:t>and (c) some specific approaches</w:t>
      </w:r>
      <w:r w:rsidR="00986280">
        <w:rPr>
          <w:rFonts w:ascii="Times New Roman" w:hAnsi="Times New Roman" w:cs="Times New Roman"/>
        </w:rPr>
        <w:t>/strategi</w:t>
      </w:r>
      <w:r w:rsidR="0021058E">
        <w:rPr>
          <w:rFonts w:ascii="Times New Roman" w:hAnsi="Times New Roman" w:cs="Times New Roman"/>
        </w:rPr>
        <w:t>es</w:t>
      </w:r>
      <w:r w:rsidR="005E41A4">
        <w:rPr>
          <w:rFonts w:ascii="Times New Roman" w:hAnsi="Times New Roman" w:cs="Times New Roman"/>
        </w:rPr>
        <w:t xml:space="preserve"> for teaching.</w:t>
      </w:r>
      <w:r w:rsidR="00AB2277">
        <w:rPr>
          <w:rFonts w:ascii="Times New Roman" w:hAnsi="Times New Roman" w:cs="Times New Roman"/>
        </w:rPr>
        <w:t xml:space="preserve">  Following each section, I have included several questions for reflection and conference conversation.</w:t>
      </w:r>
    </w:p>
    <w:p w:rsidR="005E41A4" w:rsidRDefault="005E41A4" w:rsidP="00E34E9D">
      <w:pPr>
        <w:rPr>
          <w:rFonts w:ascii="Times New Roman" w:hAnsi="Times New Roman" w:cs="Times New Roman"/>
        </w:rPr>
      </w:pPr>
    </w:p>
    <w:p w:rsidR="005E41A4" w:rsidRDefault="00F443E7" w:rsidP="00E34E9D">
      <w:pPr>
        <w:rPr>
          <w:rFonts w:ascii="Times New Roman" w:hAnsi="Times New Roman" w:cs="Times New Roman"/>
        </w:rPr>
      </w:pPr>
      <w:r>
        <w:rPr>
          <w:rFonts w:ascii="Times New Roman" w:hAnsi="Times New Roman" w:cs="Times New Roman"/>
        </w:rPr>
        <w:tab/>
        <w:t>Each of the faculty members</w:t>
      </w:r>
      <w:r w:rsidR="005E41A4">
        <w:rPr>
          <w:rFonts w:ascii="Times New Roman" w:hAnsi="Times New Roman" w:cs="Times New Roman"/>
        </w:rPr>
        <w:t xml:space="preserve"> </w:t>
      </w:r>
      <w:r w:rsidR="00BC31B3">
        <w:rPr>
          <w:rFonts w:ascii="Times New Roman" w:hAnsi="Times New Roman" w:cs="Times New Roman"/>
        </w:rPr>
        <w:t xml:space="preserve">at this workshop </w:t>
      </w:r>
      <w:r w:rsidR="005E41A4">
        <w:rPr>
          <w:rFonts w:ascii="Times New Roman" w:hAnsi="Times New Roman" w:cs="Times New Roman"/>
        </w:rPr>
        <w:t xml:space="preserve">brings a wealth of experience </w:t>
      </w:r>
      <w:r w:rsidR="00BC31B3">
        <w:rPr>
          <w:rFonts w:ascii="Times New Roman" w:hAnsi="Times New Roman" w:cs="Times New Roman"/>
        </w:rPr>
        <w:t>and knowledge to the task of</w:t>
      </w:r>
      <w:r w:rsidR="005E41A4">
        <w:rPr>
          <w:rFonts w:ascii="Times New Roman" w:hAnsi="Times New Roman" w:cs="Times New Roman"/>
        </w:rPr>
        <w:t xml:space="preserve"> internationalizing the psychology curriculum.  I </w:t>
      </w:r>
      <w:r w:rsidR="00BC31B3">
        <w:rPr>
          <w:rFonts w:ascii="Times New Roman" w:hAnsi="Times New Roman" w:cs="Times New Roman"/>
        </w:rPr>
        <w:t>a</w:t>
      </w:r>
      <w:r w:rsidR="005E41A4">
        <w:rPr>
          <w:rFonts w:ascii="Times New Roman" w:hAnsi="Times New Roman" w:cs="Times New Roman"/>
        </w:rPr>
        <w:t>m hopeful that the ideas I mention below can be</w:t>
      </w:r>
      <w:r w:rsidR="00BC31B3">
        <w:rPr>
          <w:rFonts w:ascii="Times New Roman" w:hAnsi="Times New Roman" w:cs="Times New Roman"/>
        </w:rPr>
        <w:t xml:space="preserve"> filtered through the lenses of participants and enriched through modification and elaboration by co-participants</w:t>
      </w:r>
      <w:r w:rsidR="00F50DEF">
        <w:rPr>
          <w:rFonts w:ascii="Times New Roman" w:hAnsi="Times New Roman" w:cs="Times New Roman"/>
        </w:rPr>
        <w:t xml:space="preserve"> and presenters</w:t>
      </w:r>
      <w:r w:rsidR="00BC31B3">
        <w:rPr>
          <w:rFonts w:ascii="Times New Roman" w:hAnsi="Times New Roman" w:cs="Times New Roman"/>
        </w:rPr>
        <w:t xml:space="preserve"> at</w:t>
      </w:r>
      <w:r w:rsidR="005E41A4">
        <w:rPr>
          <w:rFonts w:ascii="Times New Roman" w:hAnsi="Times New Roman" w:cs="Times New Roman"/>
        </w:rPr>
        <w:t xml:space="preserve"> this workshop.</w:t>
      </w:r>
    </w:p>
    <w:p w:rsidR="005E41A4" w:rsidRDefault="005E41A4" w:rsidP="00E34E9D">
      <w:pPr>
        <w:rPr>
          <w:rFonts w:ascii="Times New Roman" w:hAnsi="Times New Roman" w:cs="Times New Roman"/>
        </w:rPr>
      </w:pPr>
    </w:p>
    <w:p w:rsidR="005E41A4" w:rsidRDefault="005E41A4" w:rsidP="00E34E9D">
      <w:pPr>
        <w:rPr>
          <w:rFonts w:ascii="Times New Roman" w:hAnsi="Times New Roman" w:cs="Times New Roman"/>
        </w:rPr>
      </w:pPr>
      <w:r>
        <w:rPr>
          <w:rFonts w:ascii="Times New Roman" w:hAnsi="Times New Roman" w:cs="Times New Roman"/>
        </w:rPr>
        <w:tab/>
        <w:t>Each of us has a “story” about how we became interested in internationalizin</w:t>
      </w:r>
      <w:r w:rsidR="00BC31B3">
        <w:rPr>
          <w:rFonts w:ascii="Times New Roman" w:hAnsi="Times New Roman" w:cs="Times New Roman"/>
        </w:rPr>
        <w:t>g the psychology curriculum; I assume that</w:t>
      </w:r>
      <w:r w:rsidR="00F443E7">
        <w:rPr>
          <w:rFonts w:ascii="Times New Roman" w:hAnsi="Times New Roman" w:cs="Times New Roman"/>
        </w:rPr>
        <w:t xml:space="preserve"> each person at this workshop</w:t>
      </w:r>
      <w:r>
        <w:rPr>
          <w:rFonts w:ascii="Times New Roman" w:hAnsi="Times New Roman" w:cs="Times New Roman"/>
        </w:rPr>
        <w:t xml:space="preserve"> can point to a personal set of experiences that has been meaningful in </w:t>
      </w:r>
      <w:r w:rsidR="00BC31B3">
        <w:rPr>
          <w:rFonts w:ascii="Times New Roman" w:hAnsi="Times New Roman" w:cs="Times New Roman"/>
        </w:rPr>
        <w:t>planning and implementing effective teaching relevant to intercultural competence.  As part of my talk, I will use information from my developmental experience to discuss my learning relevant to internationalizing and globalizing the psychology curriculum.  I am looking forward to learning through the sharing of knowledge, expertise, and perspectives</w:t>
      </w:r>
      <w:r w:rsidR="00F443E7">
        <w:rPr>
          <w:rFonts w:ascii="Times New Roman" w:hAnsi="Times New Roman" w:cs="Times New Roman"/>
        </w:rPr>
        <w:t xml:space="preserve"> of fellow workshop attendees</w:t>
      </w:r>
      <w:r w:rsidR="00BC31B3">
        <w:rPr>
          <w:rFonts w:ascii="Times New Roman" w:hAnsi="Times New Roman" w:cs="Times New Roman"/>
        </w:rPr>
        <w:t>.</w:t>
      </w:r>
    </w:p>
    <w:p w:rsidR="003D422A" w:rsidRDefault="003D422A" w:rsidP="00E34E9D">
      <w:pPr>
        <w:rPr>
          <w:rFonts w:ascii="Times New Roman" w:hAnsi="Times New Roman" w:cs="Times New Roman"/>
        </w:rPr>
      </w:pPr>
    </w:p>
    <w:p w:rsidR="002E51CE" w:rsidRDefault="002E51CE" w:rsidP="00E34E9D">
      <w:pPr>
        <w:rPr>
          <w:rFonts w:ascii="Times New Roman" w:hAnsi="Times New Roman" w:cs="Times New Roman"/>
        </w:rPr>
      </w:pPr>
    </w:p>
    <w:p w:rsidR="002E51CE" w:rsidRDefault="002E51CE" w:rsidP="002E51CE">
      <w:pPr>
        <w:rPr>
          <w:rFonts w:ascii="Times New Roman" w:hAnsi="Times New Roman" w:cs="Times New Roman"/>
          <w:u w:val="single"/>
        </w:rPr>
      </w:pPr>
      <w:r>
        <w:rPr>
          <w:rFonts w:ascii="Times New Roman" w:hAnsi="Times New Roman" w:cs="Times New Roman"/>
          <w:u w:val="single"/>
        </w:rPr>
        <w:t>Faculty Self-Education and Development</w:t>
      </w:r>
    </w:p>
    <w:p w:rsidR="00122D4C" w:rsidRDefault="00122D4C" w:rsidP="002E51CE">
      <w:pPr>
        <w:rPr>
          <w:rFonts w:ascii="Times New Roman" w:hAnsi="Times New Roman" w:cs="Times New Roman"/>
        </w:rPr>
      </w:pPr>
    </w:p>
    <w:p w:rsidR="00BC31B3" w:rsidRPr="00BC31B3" w:rsidRDefault="00BC31B3" w:rsidP="00565D78">
      <w:pPr>
        <w:ind w:firstLine="720"/>
        <w:rPr>
          <w:rFonts w:ascii="Times New Roman" w:hAnsi="Times New Roman" w:cs="Times New Roman"/>
        </w:rPr>
      </w:pPr>
      <w:r>
        <w:rPr>
          <w:rFonts w:ascii="Times New Roman" w:hAnsi="Times New Roman" w:cs="Times New Roman"/>
        </w:rPr>
        <w:t>In this first section, I focus on five themes that support self-education and faculty development relevant to internationalizing the curriculum.</w:t>
      </w:r>
    </w:p>
    <w:p w:rsidR="005B6998" w:rsidRDefault="005B6998" w:rsidP="00E34E9D">
      <w:pPr>
        <w:rPr>
          <w:rFonts w:ascii="Times New Roman" w:hAnsi="Times New Roman" w:cs="Times New Roman"/>
        </w:rPr>
      </w:pPr>
    </w:p>
    <w:p w:rsidR="00986766" w:rsidRPr="00E34E9D" w:rsidRDefault="00E34E9D" w:rsidP="00E34E9D">
      <w:pPr>
        <w:rPr>
          <w:rFonts w:ascii="Times New Roman" w:hAnsi="Times New Roman" w:cs="Times New Roman"/>
        </w:rPr>
      </w:pPr>
      <w:r w:rsidRPr="00E34E9D">
        <w:rPr>
          <w:rFonts w:ascii="Times New Roman" w:hAnsi="Times New Roman" w:cs="Times New Roman"/>
        </w:rPr>
        <w:t xml:space="preserve">1.  </w:t>
      </w:r>
      <w:r w:rsidR="00E24A84">
        <w:rPr>
          <w:rFonts w:ascii="Times New Roman" w:hAnsi="Times New Roman" w:cs="Times New Roman"/>
        </w:rPr>
        <w:t>Take time to become</w:t>
      </w:r>
      <w:r w:rsidR="00986766" w:rsidRPr="00E34E9D">
        <w:rPr>
          <w:rFonts w:ascii="Times New Roman" w:hAnsi="Times New Roman" w:cs="Times New Roman"/>
        </w:rPr>
        <w:t xml:space="preserve"> familiar with principles and guidelines about internationalizing and globalizing psychology.</w:t>
      </w:r>
      <w:r w:rsidR="008A34FA">
        <w:rPr>
          <w:rFonts w:ascii="Times New Roman" w:hAnsi="Times New Roman" w:cs="Times New Roman"/>
        </w:rPr>
        <w:t xml:space="preserve">  Use these principles and l</w:t>
      </w:r>
      <w:r w:rsidR="00BC31B3">
        <w:rPr>
          <w:rFonts w:ascii="Times New Roman" w:hAnsi="Times New Roman" w:cs="Times New Roman"/>
        </w:rPr>
        <w:t>earning goals to inform your</w:t>
      </w:r>
      <w:r w:rsidR="009D1C84">
        <w:rPr>
          <w:rFonts w:ascii="Times New Roman" w:hAnsi="Times New Roman" w:cs="Times New Roman"/>
        </w:rPr>
        <w:t xml:space="preserve"> priorities and your personal approach/philosophy for internationalizing the curriculum</w:t>
      </w:r>
      <w:r w:rsidR="008A34FA">
        <w:rPr>
          <w:rFonts w:ascii="Times New Roman" w:hAnsi="Times New Roman" w:cs="Times New Roman"/>
        </w:rPr>
        <w:t>.</w:t>
      </w:r>
    </w:p>
    <w:p w:rsidR="00986766" w:rsidRPr="00E34E9D" w:rsidRDefault="00986766">
      <w:pPr>
        <w:rPr>
          <w:rFonts w:ascii="Times New Roman" w:hAnsi="Times New Roman" w:cs="Times New Roman"/>
        </w:rPr>
      </w:pPr>
    </w:p>
    <w:p w:rsidR="00986766" w:rsidRDefault="00986766">
      <w:pPr>
        <w:rPr>
          <w:rFonts w:ascii="Times New Roman" w:hAnsi="Times New Roman" w:cs="Times New Roman"/>
        </w:rPr>
      </w:pPr>
      <w:r w:rsidRPr="00E34E9D">
        <w:rPr>
          <w:rFonts w:ascii="Times New Roman" w:hAnsi="Times New Roman" w:cs="Times New Roman"/>
        </w:rPr>
        <w:t>Three documents have been particularly useful to me as I have contemplated various options for internationalizing</w:t>
      </w:r>
      <w:r w:rsidR="00F92D39">
        <w:rPr>
          <w:rFonts w:ascii="Times New Roman" w:hAnsi="Times New Roman" w:cs="Times New Roman"/>
        </w:rPr>
        <w:t>/globalizing</w:t>
      </w:r>
      <w:r w:rsidRPr="00E34E9D">
        <w:rPr>
          <w:rFonts w:ascii="Times New Roman" w:hAnsi="Times New Roman" w:cs="Times New Roman"/>
        </w:rPr>
        <w:t xml:space="preserve"> psychology in my courses and work with students.  They include: </w:t>
      </w:r>
    </w:p>
    <w:p w:rsidR="001516A2" w:rsidRPr="00E34E9D" w:rsidRDefault="001516A2">
      <w:pPr>
        <w:rPr>
          <w:rFonts w:ascii="Times New Roman" w:hAnsi="Times New Roman" w:cs="Times New Roman"/>
        </w:rPr>
      </w:pPr>
    </w:p>
    <w:p w:rsidR="00917FBD" w:rsidRDefault="00F92D39" w:rsidP="006F6AC5">
      <w:pPr>
        <w:ind w:left="720"/>
        <w:rPr>
          <w:rFonts w:ascii="Times New Roman" w:hAnsi="Times New Roman" w:cs="Times New Roman"/>
        </w:rPr>
      </w:pPr>
      <w:r>
        <w:rPr>
          <w:rFonts w:ascii="Times New Roman" w:hAnsi="Times New Roman" w:cs="Times New Roman"/>
        </w:rPr>
        <w:t>The American Psychological Association’s (</w:t>
      </w:r>
      <w:r w:rsidR="00986766" w:rsidRPr="00E34E9D">
        <w:rPr>
          <w:rFonts w:ascii="Times New Roman" w:hAnsi="Times New Roman" w:cs="Times New Roman"/>
        </w:rPr>
        <w:t>APA</w:t>
      </w:r>
      <w:r>
        <w:rPr>
          <w:rFonts w:ascii="Times New Roman" w:hAnsi="Times New Roman" w:cs="Times New Roman"/>
        </w:rPr>
        <w:t>)</w:t>
      </w:r>
      <w:r w:rsidR="00986766" w:rsidRPr="00E34E9D">
        <w:rPr>
          <w:rFonts w:ascii="Times New Roman" w:hAnsi="Times New Roman" w:cs="Times New Roman"/>
        </w:rPr>
        <w:t xml:space="preserve"> </w:t>
      </w:r>
      <w:r w:rsidR="0021058E">
        <w:rPr>
          <w:rFonts w:ascii="Times New Roman" w:hAnsi="Times New Roman" w:cs="Times New Roman"/>
          <w:i/>
        </w:rPr>
        <w:t>Resolution on Culture</w:t>
      </w:r>
      <w:r w:rsidR="00986766" w:rsidRPr="008A34FA">
        <w:rPr>
          <w:rFonts w:ascii="Times New Roman" w:hAnsi="Times New Roman" w:cs="Times New Roman"/>
          <w:i/>
        </w:rPr>
        <w:t xml:space="preserve"> and Gender Awareness in International Psychology</w:t>
      </w:r>
      <w:r w:rsidR="00F50DEF">
        <w:rPr>
          <w:rFonts w:ascii="Times New Roman" w:hAnsi="Times New Roman" w:cs="Times New Roman"/>
        </w:rPr>
        <w:t xml:space="preserve"> (which originated from efforts of the</w:t>
      </w:r>
      <w:r w:rsidR="00986766" w:rsidRPr="00E34E9D">
        <w:rPr>
          <w:rFonts w:ascii="Times New Roman" w:hAnsi="Times New Roman" w:cs="Times New Roman"/>
        </w:rPr>
        <w:t xml:space="preserve"> International Committee for Women</w:t>
      </w:r>
      <w:r>
        <w:rPr>
          <w:rFonts w:ascii="Times New Roman" w:hAnsi="Times New Roman" w:cs="Times New Roman"/>
        </w:rPr>
        <w:t xml:space="preserve"> of Division 52 [ICFW]</w:t>
      </w:r>
      <w:r w:rsidR="00986766" w:rsidRPr="00E34E9D">
        <w:rPr>
          <w:rFonts w:ascii="Times New Roman" w:hAnsi="Times New Roman" w:cs="Times New Roman"/>
        </w:rPr>
        <w:t xml:space="preserve"> </w:t>
      </w:r>
      <w:r>
        <w:rPr>
          <w:rFonts w:ascii="Times New Roman" w:hAnsi="Times New Roman" w:cs="Times New Roman"/>
        </w:rPr>
        <w:t>and CIRP [</w:t>
      </w:r>
      <w:r w:rsidR="00986766" w:rsidRPr="00E34E9D">
        <w:rPr>
          <w:rFonts w:ascii="Times New Roman" w:hAnsi="Times New Roman" w:cs="Times New Roman"/>
        </w:rPr>
        <w:t>Committee for Intern</w:t>
      </w:r>
      <w:r>
        <w:rPr>
          <w:rFonts w:ascii="Times New Roman" w:hAnsi="Times New Roman" w:cs="Times New Roman"/>
        </w:rPr>
        <w:t xml:space="preserve">ational Relations in Psychology].  </w:t>
      </w:r>
      <w:r w:rsidR="00DC35F3" w:rsidRPr="00E34E9D">
        <w:rPr>
          <w:rFonts w:ascii="Times New Roman" w:hAnsi="Times New Roman" w:cs="Times New Roman"/>
        </w:rPr>
        <w:t xml:space="preserve">The </w:t>
      </w:r>
      <w:r w:rsidR="00BC31B3">
        <w:rPr>
          <w:rFonts w:ascii="Times New Roman" w:hAnsi="Times New Roman" w:cs="Times New Roman"/>
        </w:rPr>
        <w:t xml:space="preserve">APA </w:t>
      </w:r>
      <w:r w:rsidR="00DC35F3" w:rsidRPr="00E34E9D">
        <w:rPr>
          <w:rFonts w:ascii="Times New Roman" w:hAnsi="Times New Roman" w:cs="Times New Roman"/>
        </w:rPr>
        <w:t>resol</w:t>
      </w:r>
      <w:r w:rsidR="00BC31B3">
        <w:rPr>
          <w:rFonts w:ascii="Times New Roman" w:hAnsi="Times New Roman" w:cs="Times New Roman"/>
        </w:rPr>
        <w:t xml:space="preserve">ution </w:t>
      </w:r>
      <w:r w:rsidR="00DC35F3" w:rsidRPr="00E34E9D">
        <w:rPr>
          <w:rFonts w:ascii="Times New Roman" w:hAnsi="Times New Roman" w:cs="Times New Roman"/>
        </w:rPr>
        <w:t>(2004</w:t>
      </w:r>
      <w:proofErr w:type="gramStart"/>
      <w:r w:rsidR="00DC35F3" w:rsidRPr="00E34E9D">
        <w:rPr>
          <w:rFonts w:ascii="Times New Roman" w:hAnsi="Times New Roman" w:cs="Times New Roman"/>
        </w:rPr>
        <w:t>)</w:t>
      </w:r>
      <w:r w:rsidR="00F50DEF">
        <w:rPr>
          <w:rFonts w:ascii="Times New Roman" w:hAnsi="Times New Roman" w:cs="Times New Roman"/>
        </w:rPr>
        <w:t xml:space="preserve"> </w:t>
      </w:r>
      <w:r w:rsidR="00DC35F3" w:rsidRPr="00E34E9D">
        <w:rPr>
          <w:rFonts w:ascii="Times New Roman" w:hAnsi="Times New Roman" w:cs="Times New Roman"/>
        </w:rPr>
        <w:t xml:space="preserve"> is</w:t>
      </w:r>
      <w:proofErr w:type="gramEnd"/>
      <w:r w:rsidR="00DC35F3" w:rsidRPr="00E34E9D">
        <w:rPr>
          <w:rFonts w:ascii="Times New Roman" w:hAnsi="Times New Roman" w:cs="Times New Roman"/>
        </w:rPr>
        <w:t xml:space="preserve"> available at  </w:t>
      </w:r>
      <w:hyperlink r:id="rId7" w:history="1">
        <w:r w:rsidR="00DC35F3" w:rsidRPr="00E34E9D">
          <w:rPr>
            <w:rStyle w:val="Hyperlink"/>
            <w:rFonts w:ascii="Times New Roman" w:hAnsi="Times New Roman" w:cs="Times New Roman"/>
          </w:rPr>
          <w:t>www.apa.org/about/governance/council/policy/gender.aspx</w:t>
        </w:r>
      </w:hyperlink>
      <w:r w:rsidR="00DC35F3" w:rsidRPr="00E34E9D">
        <w:rPr>
          <w:rFonts w:ascii="Times New Roman" w:hAnsi="Times New Roman" w:cs="Times New Roman"/>
        </w:rPr>
        <w:t xml:space="preserve"> </w:t>
      </w:r>
      <w:r w:rsidR="00E34E9D" w:rsidRPr="00E34E9D">
        <w:rPr>
          <w:rFonts w:ascii="Times New Roman" w:hAnsi="Times New Roman" w:cs="Times New Roman"/>
        </w:rPr>
        <w:t>).  The “executive” summary</w:t>
      </w:r>
      <w:r>
        <w:rPr>
          <w:rFonts w:ascii="Times New Roman" w:hAnsi="Times New Roman" w:cs="Times New Roman"/>
        </w:rPr>
        <w:t xml:space="preserve"> and paper (Rice &amp; </w:t>
      </w:r>
      <w:proofErr w:type="spellStart"/>
      <w:r>
        <w:rPr>
          <w:rFonts w:ascii="Times New Roman" w:hAnsi="Times New Roman" w:cs="Times New Roman"/>
        </w:rPr>
        <w:t>Ballou</w:t>
      </w:r>
      <w:proofErr w:type="spellEnd"/>
      <w:r>
        <w:rPr>
          <w:rFonts w:ascii="Times New Roman" w:hAnsi="Times New Roman" w:cs="Times New Roman"/>
        </w:rPr>
        <w:t>, 2002), which provi</w:t>
      </w:r>
      <w:r w:rsidR="009F07D7">
        <w:rPr>
          <w:rFonts w:ascii="Times New Roman" w:hAnsi="Times New Roman" w:cs="Times New Roman"/>
        </w:rPr>
        <w:t>ded a</w:t>
      </w:r>
      <w:r>
        <w:rPr>
          <w:rFonts w:ascii="Times New Roman" w:hAnsi="Times New Roman" w:cs="Times New Roman"/>
        </w:rPr>
        <w:t xml:space="preserve"> rationale for APA’s resolution,</w:t>
      </w:r>
      <w:r w:rsidR="00E34E9D" w:rsidRPr="00E34E9D">
        <w:rPr>
          <w:rFonts w:ascii="Times New Roman" w:hAnsi="Times New Roman" w:cs="Times New Roman"/>
        </w:rPr>
        <w:t xml:space="preserve"> identified 5 core principles</w:t>
      </w:r>
      <w:r w:rsidR="00917FBD">
        <w:rPr>
          <w:rFonts w:ascii="Times New Roman" w:hAnsi="Times New Roman" w:cs="Times New Roman"/>
        </w:rPr>
        <w:t xml:space="preserve"> for gender and cultural awareness</w:t>
      </w:r>
      <w:r w:rsidR="00E34E9D" w:rsidRPr="00E34E9D">
        <w:rPr>
          <w:rFonts w:ascii="Times New Roman" w:hAnsi="Times New Roman" w:cs="Times New Roman"/>
        </w:rPr>
        <w:t xml:space="preserve">: </w:t>
      </w:r>
    </w:p>
    <w:p w:rsidR="001516A2" w:rsidRDefault="001516A2" w:rsidP="006F6AC5">
      <w:pPr>
        <w:ind w:left="720"/>
        <w:rPr>
          <w:rFonts w:ascii="Times New Roman" w:hAnsi="Times New Roman" w:cs="Times New Roman"/>
        </w:rPr>
      </w:pPr>
    </w:p>
    <w:p w:rsidR="00917FBD" w:rsidRDefault="00F443E7" w:rsidP="00917FBD">
      <w:pPr>
        <w:ind w:left="720" w:firstLine="720"/>
        <w:rPr>
          <w:rFonts w:ascii="Times New Roman" w:hAnsi="Times New Roman" w:cs="Times New Roman"/>
        </w:rPr>
      </w:pPr>
      <w:r>
        <w:rPr>
          <w:rFonts w:ascii="Times New Roman" w:hAnsi="Times New Roman" w:cs="Times New Roman"/>
        </w:rPr>
        <w:t>(a) U</w:t>
      </w:r>
      <w:r w:rsidR="00E34E9D" w:rsidRPr="00E34E9D">
        <w:rPr>
          <w:rFonts w:ascii="Times New Roman" w:hAnsi="Times New Roman" w:cs="Times New Roman"/>
        </w:rPr>
        <w:t>nderstanding the experiences of individuals i</w:t>
      </w:r>
      <w:r>
        <w:rPr>
          <w:rFonts w:ascii="Times New Roman" w:hAnsi="Times New Roman" w:cs="Times New Roman"/>
        </w:rPr>
        <w:t>n diverse cultures and contexts.</w:t>
      </w:r>
      <w:r w:rsidR="00E34E9D" w:rsidRPr="00E34E9D">
        <w:rPr>
          <w:rFonts w:ascii="Times New Roman" w:hAnsi="Times New Roman" w:cs="Times New Roman"/>
        </w:rPr>
        <w:t xml:space="preserve"> </w:t>
      </w:r>
    </w:p>
    <w:p w:rsidR="00917FBD" w:rsidRDefault="00F443E7" w:rsidP="00917FBD">
      <w:pPr>
        <w:ind w:left="720" w:firstLine="720"/>
        <w:rPr>
          <w:rFonts w:ascii="Times New Roman" w:hAnsi="Times New Roman" w:cs="Times New Roman"/>
        </w:rPr>
      </w:pPr>
      <w:r>
        <w:rPr>
          <w:rFonts w:ascii="Times New Roman" w:hAnsi="Times New Roman" w:cs="Times New Roman"/>
        </w:rPr>
        <w:t>(b) R</w:t>
      </w:r>
      <w:r w:rsidR="00E34E9D" w:rsidRPr="00E34E9D">
        <w:rPr>
          <w:rFonts w:ascii="Times New Roman" w:hAnsi="Times New Roman" w:cs="Times New Roman"/>
        </w:rPr>
        <w:t>espect for</w:t>
      </w:r>
      <w:r>
        <w:rPr>
          <w:rFonts w:ascii="Times New Roman" w:hAnsi="Times New Roman" w:cs="Times New Roman"/>
        </w:rPr>
        <w:t xml:space="preserve"> pluralism based on differences.</w:t>
      </w:r>
      <w:r w:rsidR="00E34E9D" w:rsidRPr="00E34E9D">
        <w:rPr>
          <w:rFonts w:ascii="Times New Roman" w:hAnsi="Times New Roman" w:cs="Times New Roman"/>
        </w:rPr>
        <w:t xml:space="preserve"> </w:t>
      </w:r>
    </w:p>
    <w:p w:rsidR="00917FBD" w:rsidRDefault="00F443E7" w:rsidP="00917FBD">
      <w:pPr>
        <w:ind w:left="720" w:firstLine="720"/>
        <w:rPr>
          <w:rFonts w:ascii="Times New Roman" w:hAnsi="Times New Roman" w:cs="Times New Roman"/>
        </w:rPr>
      </w:pPr>
      <w:r>
        <w:rPr>
          <w:rFonts w:ascii="Times New Roman" w:hAnsi="Times New Roman" w:cs="Times New Roman"/>
        </w:rPr>
        <w:t>(c) Awareness and analysis of power.</w:t>
      </w:r>
      <w:r w:rsidR="00E34E9D" w:rsidRPr="00E34E9D">
        <w:rPr>
          <w:rFonts w:ascii="Times New Roman" w:hAnsi="Times New Roman" w:cs="Times New Roman"/>
        </w:rPr>
        <w:t xml:space="preserve"> </w:t>
      </w:r>
    </w:p>
    <w:p w:rsidR="00917FBD" w:rsidRDefault="00F443E7" w:rsidP="00917FBD">
      <w:pPr>
        <w:ind w:left="720" w:firstLine="720"/>
        <w:rPr>
          <w:rFonts w:ascii="Times New Roman" w:hAnsi="Times New Roman" w:cs="Times New Roman"/>
        </w:rPr>
      </w:pPr>
      <w:r>
        <w:rPr>
          <w:rFonts w:ascii="Times New Roman" w:hAnsi="Times New Roman" w:cs="Times New Roman"/>
        </w:rPr>
        <w:t>(d) C</w:t>
      </w:r>
      <w:r w:rsidR="00E34E9D" w:rsidRPr="00E34E9D">
        <w:rPr>
          <w:rFonts w:ascii="Times New Roman" w:hAnsi="Times New Roman" w:cs="Times New Roman"/>
        </w:rPr>
        <w:t>ritical analysis of Western perspe</w:t>
      </w:r>
      <w:r>
        <w:rPr>
          <w:rFonts w:ascii="Times New Roman" w:hAnsi="Times New Roman" w:cs="Times New Roman"/>
        </w:rPr>
        <w:t>ctives.</w:t>
      </w:r>
      <w:r w:rsidR="00E34E9D" w:rsidRPr="00E34E9D">
        <w:rPr>
          <w:rFonts w:ascii="Times New Roman" w:hAnsi="Times New Roman" w:cs="Times New Roman"/>
        </w:rPr>
        <w:t xml:space="preserve"> </w:t>
      </w:r>
    </w:p>
    <w:p w:rsidR="00986766" w:rsidRDefault="00F443E7" w:rsidP="00917FBD">
      <w:pPr>
        <w:ind w:left="720" w:firstLine="720"/>
        <w:rPr>
          <w:rFonts w:ascii="Times New Roman" w:hAnsi="Times New Roman" w:cs="Times New Roman"/>
        </w:rPr>
      </w:pPr>
      <w:r>
        <w:rPr>
          <w:rFonts w:ascii="Times New Roman" w:hAnsi="Times New Roman" w:cs="Times New Roman"/>
        </w:rPr>
        <w:t>(e) A</w:t>
      </w:r>
      <w:r w:rsidR="00E34E9D" w:rsidRPr="00E34E9D">
        <w:rPr>
          <w:rFonts w:ascii="Times New Roman" w:hAnsi="Times New Roman" w:cs="Times New Roman"/>
        </w:rPr>
        <w:t>n international and interdisciplinary social-cultural perspective.</w:t>
      </w:r>
    </w:p>
    <w:p w:rsidR="001516A2" w:rsidRPr="00E34E9D" w:rsidRDefault="001516A2" w:rsidP="00917FBD">
      <w:pPr>
        <w:ind w:left="720" w:firstLine="720"/>
        <w:rPr>
          <w:rFonts w:ascii="Times New Roman" w:hAnsi="Times New Roman" w:cs="Times New Roman"/>
        </w:rPr>
      </w:pPr>
    </w:p>
    <w:p w:rsidR="00986766" w:rsidRDefault="00986766" w:rsidP="006F6AC5">
      <w:pPr>
        <w:ind w:left="720"/>
        <w:rPr>
          <w:rFonts w:ascii="Times New Roman" w:hAnsi="Times New Roman" w:cs="Times New Roman"/>
        </w:rPr>
      </w:pPr>
      <w:r w:rsidRPr="00E34E9D">
        <w:rPr>
          <w:rFonts w:ascii="Times New Roman" w:hAnsi="Times New Roman" w:cs="Times New Roman"/>
        </w:rPr>
        <w:t xml:space="preserve">APA’s </w:t>
      </w:r>
      <w:r w:rsidRPr="008A34FA">
        <w:rPr>
          <w:rFonts w:ascii="Times New Roman" w:hAnsi="Times New Roman" w:cs="Times New Roman"/>
          <w:i/>
        </w:rPr>
        <w:t>Guidelines for the Undergraduate Psychology Major</w:t>
      </w:r>
      <w:r w:rsidR="00F50DEF">
        <w:rPr>
          <w:rFonts w:ascii="Times New Roman" w:hAnsi="Times New Roman" w:cs="Times New Roman"/>
        </w:rPr>
        <w:t xml:space="preserve"> </w:t>
      </w:r>
      <w:r w:rsidR="006F6AC5" w:rsidRPr="00E34E9D">
        <w:rPr>
          <w:rFonts w:ascii="Times New Roman" w:hAnsi="Times New Roman" w:cs="Times New Roman"/>
        </w:rPr>
        <w:t>(</w:t>
      </w:r>
      <w:r w:rsidR="00F50DEF">
        <w:rPr>
          <w:rFonts w:ascii="Times New Roman" w:hAnsi="Times New Roman" w:cs="Times New Roman"/>
        </w:rPr>
        <w:t xml:space="preserve">available at </w:t>
      </w:r>
      <w:hyperlink r:id="rId8" w:history="1">
        <w:r w:rsidR="006F6AC5" w:rsidRPr="00E34E9D">
          <w:rPr>
            <w:rStyle w:val="Hyperlink"/>
            <w:rFonts w:ascii="Times New Roman" w:hAnsi="Times New Roman" w:cs="Times New Roman"/>
          </w:rPr>
          <w:t>www.apa.org/ed/precollege/about/psymajor-guidelines.pdf</w:t>
        </w:r>
      </w:hyperlink>
      <w:r w:rsidR="00F50DEF">
        <w:rPr>
          <w:rFonts w:ascii="Times New Roman" w:hAnsi="Times New Roman" w:cs="Times New Roman"/>
        </w:rPr>
        <w:t>)</w:t>
      </w:r>
      <w:r w:rsidR="006F6AC5" w:rsidRPr="00E34E9D">
        <w:rPr>
          <w:rFonts w:ascii="Times New Roman" w:hAnsi="Times New Roman" w:cs="Times New Roman"/>
        </w:rPr>
        <w:t>.  Although all 10 guidelines are relevant to internationalizing the curriculum, 2 of the gui</w:t>
      </w:r>
      <w:r w:rsidR="00F92D39">
        <w:rPr>
          <w:rFonts w:ascii="Times New Roman" w:hAnsi="Times New Roman" w:cs="Times New Roman"/>
        </w:rPr>
        <w:t>delines seem especially pertinent</w:t>
      </w:r>
      <w:r w:rsidR="00F50DEF">
        <w:rPr>
          <w:rFonts w:ascii="Times New Roman" w:hAnsi="Times New Roman" w:cs="Times New Roman"/>
        </w:rPr>
        <w:t xml:space="preserve"> to internationalizing </w:t>
      </w:r>
      <w:r w:rsidR="00F50DEF">
        <w:rPr>
          <w:rFonts w:ascii="Times New Roman" w:hAnsi="Times New Roman" w:cs="Times New Roman"/>
        </w:rPr>
        <w:lastRenderedPageBreak/>
        <w:t>psychology curricula</w:t>
      </w:r>
      <w:r w:rsidR="006F6AC5" w:rsidRPr="00E34E9D">
        <w:rPr>
          <w:rFonts w:ascii="Times New Roman" w:hAnsi="Times New Roman" w:cs="Times New Roman"/>
        </w:rPr>
        <w:t>: Goal 5 (Values in Psychology) and Goal 8 (</w:t>
      </w:r>
      <w:proofErr w:type="spellStart"/>
      <w:r w:rsidR="006F6AC5" w:rsidRPr="00E34E9D">
        <w:rPr>
          <w:rFonts w:ascii="Times New Roman" w:hAnsi="Times New Roman" w:cs="Times New Roman"/>
        </w:rPr>
        <w:t>Sociocultural</w:t>
      </w:r>
      <w:proofErr w:type="spellEnd"/>
      <w:r w:rsidR="006F6AC5" w:rsidRPr="00E34E9D">
        <w:rPr>
          <w:rFonts w:ascii="Times New Roman" w:hAnsi="Times New Roman" w:cs="Times New Roman"/>
        </w:rPr>
        <w:t xml:space="preserve"> and International Awareness). </w:t>
      </w:r>
      <w:r w:rsidR="008A34FA">
        <w:rPr>
          <w:rFonts w:ascii="Times New Roman" w:hAnsi="Times New Roman" w:cs="Times New Roman"/>
        </w:rPr>
        <w:t xml:space="preserve"> </w:t>
      </w:r>
      <w:r w:rsidR="00F443E7">
        <w:rPr>
          <w:rFonts w:ascii="Times New Roman" w:hAnsi="Times New Roman" w:cs="Times New Roman"/>
        </w:rPr>
        <w:t>As the guidelines elaborate, l</w:t>
      </w:r>
      <w:r w:rsidR="008A34FA">
        <w:rPr>
          <w:rFonts w:ascii="Times New Roman" w:hAnsi="Times New Roman" w:cs="Times New Roman"/>
        </w:rPr>
        <w:t>earning</w:t>
      </w:r>
      <w:r w:rsidR="00F443E7">
        <w:rPr>
          <w:rFonts w:ascii="Times New Roman" w:hAnsi="Times New Roman" w:cs="Times New Roman"/>
        </w:rPr>
        <w:t>/outcome</w:t>
      </w:r>
      <w:r w:rsidR="008A34FA">
        <w:rPr>
          <w:rFonts w:ascii="Times New Roman" w:hAnsi="Times New Roman" w:cs="Times New Roman"/>
        </w:rPr>
        <w:t xml:space="preserve"> goals associated with </w:t>
      </w:r>
      <w:proofErr w:type="spellStart"/>
      <w:r w:rsidR="008A34FA">
        <w:rPr>
          <w:rFonts w:ascii="Times New Roman" w:hAnsi="Times New Roman" w:cs="Times New Roman"/>
        </w:rPr>
        <w:t>sociocultural</w:t>
      </w:r>
      <w:proofErr w:type="spellEnd"/>
      <w:r w:rsidR="008A34FA">
        <w:rPr>
          <w:rFonts w:ascii="Times New Roman" w:hAnsi="Times New Roman" w:cs="Times New Roman"/>
        </w:rPr>
        <w:t xml:space="preserve"> and international awareness include:</w:t>
      </w:r>
    </w:p>
    <w:p w:rsidR="001516A2" w:rsidRDefault="001516A2" w:rsidP="006F6AC5">
      <w:pPr>
        <w:ind w:left="720"/>
        <w:rPr>
          <w:rFonts w:ascii="Times New Roman" w:hAnsi="Times New Roman" w:cs="Times New Roman"/>
        </w:rPr>
      </w:pPr>
    </w:p>
    <w:p w:rsidR="008A34FA" w:rsidRPr="008A34FA" w:rsidRDefault="00F443E7" w:rsidP="008A34FA">
      <w:pPr>
        <w:pStyle w:val="ListParagraph"/>
        <w:numPr>
          <w:ilvl w:val="0"/>
          <w:numId w:val="3"/>
        </w:numPr>
        <w:rPr>
          <w:rFonts w:ascii="Times New Roman" w:hAnsi="Times New Roman" w:cs="Times New Roman"/>
        </w:rPr>
      </w:pPr>
      <w:r>
        <w:rPr>
          <w:rFonts w:ascii="Times New Roman" w:hAnsi="Times New Roman" w:cs="Times New Roman"/>
        </w:rPr>
        <w:t>I</w:t>
      </w:r>
      <w:r w:rsidR="008A34FA" w:rsidRPr="008A34FA">
        <w:rPr>
          <w:rFonts w:ascii="Times New Roman" w:hAnsi="Times New Roman" w:cs="Times New Roman"/>
        </w:rPr>
        <w:t>nteract effectively and sensitively with people from diverse backgr</w:t>
      </w:r>
      <w:r>
        <w:rPr>
          <w:rFonts w:ascii="Times New Roman" w:hAnsi="Times New Roman" w:cs="Times New Roman"/>
        </w:rPr>
        <w:t>ounds and cultural perspectives.</w:t>
      </w:r>
    </w:p>
    <w:p w:rsidR="008A34FA" w:rsidRDefault="00F443E7" w:rsidP="008A34FA">
      <w:pPr>
        <w:ind w:left="720"/>
        <w:rPr>
          <w:rFonts w:ascii="Times New Roman" w:hAnsi="Times New Roman" w:cs="Times New Roman"/>
        </w:rPr>
      </w:pPr>
      <w:r>
        <w:rPr>
          <w:rFonts w:ascii="Times New Roman" w:hAnsi="Times New Roman" w:cs="Times New Roman"/>
        </w:rPr>
        <w:tab/>
        <w:t>(b) E</w:t>
      </w:r>
      <w:r w:rsidR="008A34FA">
        <w:rPr>
          <w:rFonts w:ascii="Times New Roman" w:hAnsi="Times New Roman" w:cs="Times New Roman"/>
        </w:rPr>
        <w:t xml:space="preserve">xamine </w:t>
      </w:r>
      <w:proofErr w:type="spellStart"/>
      <w:r w:rsidR="008A34FA">
        <w:rPr>
          <w:rFonts w:ascii="Times New Roman" w:hAnsi="Times New Roman" w:cs="Times New Roman"/>
        </w:rPr>
        <w:t>sociocultural</w:t>
      </w:r>
      <w:proofErr w:type="spellEnd"/>
      <w:r w:rsidR="008A34FA">
        <w:rPr>
          <w:rFonts w:ascii="Times New Roman" w:hAnsi="Times New Roman" w:cs="Times New Roman"/>
        </w:rPr>
        <w:t xml:space="preserve"> and international contexts that i</w:t>
      </w:r>
      <w:r>
        <w:rPr>
          <w:rFonts w:ascii="Times New Roman" w:hAnsi="Times New Roman" w:cs="Times New Roman"/>
        </w:rPr>
        <w:t>nfluence individual differences.</w:t>
      </w:r>
    </w:p>
    <w:p w:rsidR="008A34FA" w:rsidRDefault="00F443E7" w:rsidP="008A34FA">
      <w:pPr>
        <w:ind w:left="720" w:firstLine="720"/>
        <w:rPr>
          <w:rFonts w:ascii="Times New Roman" w:hAnsi="Times New Roman" w:cs="Times New Roman"/>
        </w:rPr>
      </w:pPr>
      <w:r>
        <w:rPr>
          <w:rFonts w:ascii="Times New Roman" w:hAnsi="Times New Roman" w:cs="Times New Roman"/>
        </w:rPr>
        <w:t>(c) E</w:t>
      </w:r>
      <w:r w:rsidR="008A34FA">
        <w:rPr>
          <w:rFonts w:ascii="Times New Roman" w:hAnsi="Times New Roman" w:cs="Times New Roman"/>
        </w:rPr>
        <w:t>xplain how individual differences influence beliefs, valu</w:t>
      </w:r>
      <w:r>
        <w:rPr>
          <w:rFonts w:ascii="Times New Roman" w:hAnsi="Times New Roman" w:cs="Times New Roman"/>
        </w:rPr>
        <w:t>es, and interaction with others.</w:t>
      </w:r>
    </w:p>
    <w:p w:rsidR="008A34FA" w:rsidRDefault="008A34FA" w:rsidP="008A34FA">
      <w:pPr>
        <w:ind w:left="720" w:firstLine="720"/>
        <w:rPr>
          <w:rFonts w:ascii="Times New Roman" w:hAnsi="Times New Roman" w:cs="Times New Roman"/>
        </w:rPr>
      </w:pPr>
      <w:r>
        <w:rPr>
          <w:rFonts w:ascii="Times New Roman" w:hAnsi="Times New Roman" w:cs="Times New Roman"/>
        </w:rPr>
        <w:t xml:space="preserve">(d) </w:t>
      </w:r>
      <w:proofErr w:type="gramStart"/>
      <w:r>
        <w:rPr>
          <w:rFonts w:ascii="Times New Roman" w:hAnsi="Times New Roman" w:cs="Times New Roman"/>
        </w:rPr>
        <w:t>understand</w:t>
      </w:r>
      <w:proofErr w:type="gramEnd"/>
      <w:r>
        <w:rPr>
          <w:rFonts w:ascii="Times New Roman" w:hAnsi="Times New Roman" w:cs="Times New Roman"/>
        </w:rPr>
        <w:t xml:space="preserve"> how privilege, power, and oppression may aff</w:t>
      </w:r>
      <w:r w:rsidR="00F443E7">
        <w:rPr>
          <w:rFonts w:ascii="Times New Roman" w:hAnsi="Times New Roman" w:cs="Times New Roman"/>
        </w:rPr>
        <w:t>ect prejudice, discrimination, and</w:t>
      </w:r>
      <w:r>
        <w:rPr>
          <w:rFonts w:ascii="Times New Roman" w:hAnsi="Times New Roman" w:cs="Times New Roman"/>
        </w:rPr>
        <w:t xml:space="preserve"> </w:t>
      </w:r>
    </w:p>
    <w:p w:rsidR="009F07D7" w:rsidRDefault="00F443E7" w:rsidP="009F07D7">
      <w:pPr>
        <w:ind w:left="144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w:t>
      </w:r>
      <w:r w:rsidR="008A34FA">
        <w:rPr>
          <w:rFonts w:ascii="Times New Roman" w:hAnsi="Times New Roman" w:cs="Times New Roman"/>
        </w:rPr>
        <w:t>nequality</w:t>
      </w:r>
      <w:proofErr w:type="gramEnd"/>
      <w:r>
        <w:rPr>
          <w:rFonts w:ascii="Times New Roman" w:hAnsi="Times New Roman" w:cs="Times New Roman"/>
        </w:rPr>
        <w:t>.</w:t>
      </w:r>
    </w:p>
    <w:p w:rsidR="00F443E7" w:rsidRDefault="00F443E7" w:rsidP="00F443E7">
      <w:pPr>
        <w:ind w:left="1440"/>
        <w:rPr>
          <w:rFonts w:ascii="Times New Roman" w:hAnsi="Times New Roman" w:cs="Times New Roman"/>
        </w:rPr>
      </w:pPr>
      <w:r>
        <w:rPr>
          <w:rFonts w:ascii="Times New Roman" w:hAnsi="Times New Roman" w:cs="Times New Roman"/>
        </w:rPr>
        <w:t>(e) R</w:t>
      </w:r>
      <w:r w:rsidR="008A34FA">
        <w:rPr>
          <w:rFonts w:ascii="Times New Roman" w:hAnsi="Times New Roman" w:cs="Times New Roman"/>
        </w:rPr>
        <w:t xml:space="preserve">ecognize prejudicial attitudes and discriminatory behaviors that might exist in themselves </w:t>
      </w:r>
      <w:r>
        <w:rPr>
          <w:rFonts w:ascii="Times New Roman" w:hAnsi="Times New Roman" w:cs="Times New Roman"/>
        </w:rPr>
        <w:t xml:space="preserve">   </w:t>
      </w:r>
    </w:p>
    <w:p w:rsidR="008A34FA" w:rsidRDefault="00F443E7" w:rsidP="00F443E7">
      <w:pPr>
        <w:ind w:left="1440"/>
        <w:rPr>
          <w:rFonts w:ascii="Times New Roman" w:hAnsi="Times New Roman" w:cs="Times New Roman"/>
        </w:rPr>
      </w:pPr>
      <w:r>
        <w:rPr>
          <w:rFonts w:ascii="Times New Roman" w:hAnsi="Times New Roman" w:cs="Times New Roman"/>
        </w:rPr>
        <w:t xml:space="preserve">      </w:t>
      </w:r>
      <w:proofErr w:type="gramStart"/>
      <w:r w:rsidR="008A34FA">
        <w:rPr>
          <w:rFonts w:ascii="Times New Roman" w:hAnsi="Times New Roman" w:cs="Times New Roman"/>
        </w:rPr>
        <w:t>and</w:t>
      </w:r>
      <w:proofErr w:type="gramEnd"/>
      <w:r w:rsidR="008A34FA">
        <w:rPr>
          <w:rFonts w:ascii="Times New Roman" w:hAnsi="Times New Roman" w:cs="Times New Roman"/>
        </w:rPr>
        <w:t xml:space="preserve"> others</w:t>
      </w:r>
      <w:r>
        <w:rPr>
          <w:rFonts w:ascii="Times New Roman" w:hAnsi="Times New Roman" w:cs="Times New Roman"/>
        </w:rPr>
        <w:t>.</w:t>
      </w:r>
    </w:p>
    <w:p w:rsidR="008A34FA" w:rsidRPr="00E34E9D" w:rsidRDefault="008A34FA" w:rsidP="006F6AC5">
      <w:pPr>
        <w:ind w:left="720"/>
        <w:rPr>
          <w:rFonts w:ascii="Times New Roman" w:hAnsi="Times New Roman" w:cs="Times New Roman"/>
        </w:rPr>
      </w:pPr>
    </w:p>
    <w:p w:rsidR="006F6AC5" w:rsidRDefault="00080DAD" w:rsidP="006F6AC5">
      <w:pPr>
        <w:ind w:left="720"/>
        <w:rPr>
          <w:rFonts w:ascii="Times New Roman" w:hAnsi="Times New Roman" w:cs="Times New Roman"/>
        </w:rPr>
      </w:pPr>
      <w:r>
        <w:rPr>
          <w:rFonts w:ascii="Times New Roman" w:hAnsi="Times New Roman" w:cs="Times New Roman"/>
        </w:rPr>
        <w:t xml:space="preserve">APA’s </w:t>
      </w:r>
      <w:r w:rsidR="009F07D7">
        <w:rPr>
          <w:rFonts w:ascii="Times New Roman" w:hAnsi="Times New Roman" w:cs="Times New Roman"/>
          <w:i/>
        </w:rPr>
        <w:t xml:space="preserve">Report and Recommended Learning Outcomes for Internationalizing the Undergraduate </w:t>
      </w:r>
      <w:proofErr w:type="gramStart"/>
      <w:r w:rsidR="009F07D7" w:rsidRPr="009F07D7">
        <w:rPr>
          <w:rFonts w:ascii="Times New Roman" w:hAnsi="Times New Roman" w:cs="Times New Roman"/>
          <w:i/>
        </w:rPr>
        <w:t>Curriculum</w:t>
      </w:r>
      <w:r w:rsidR="009F07D7">
        <w:rPr>
          <w:rFonts w:ascii="Times New Roman" w:hAnsi="Times New Roman" w:cs="Times New Roman"/>
        </w:rPr>
        <w:t xml:space="preserve"> </w:t>
      </w:r>
      <w:r w:rsidR="006F6AC5" w:rsidRPr="00E34E9D">
        <w:rPr>
          <w:rFonts w:ascii="Times New Roman" w:hAnsi="Times New Roman" w:cs="Times New Roman"/>
        </w:rPr>
        <w:t xml:space="preserve"> (</w:t>
      </w:r>
      <w:proofErr w:type="gramEnd"/>
      <w:r w:rsidR="00C22661">
        <w:fldChar w:fldCharType="begin"/>
      </w:r>
      <w:r w:rsidR="006A0324">
        <w:instrText>HYPERLINK "http://www.apa.org/ed/precollege/about/international.pdf"</w:instrText>
      </w:r>
      <w:r w:rsidR="00C22661">
        <w:fldChar w:fldCharType="separate"/>
      </w:r>
      <w:r w:rsidR="006F6AC5" w:rsidRPr="00E34E9D">
        <w:rPr>
          <w:rStyle w:val="Hyperlink"/>
          <w:rFonts w:ascii="Times New Roman" w:hAnsi="Times New Roman" w:cs="Times New Roman"/>
        </w:rPr>
        <w:t>www.apa.org/ed/precollege/about/international.pdf</w:t>
      </w:r>
      <w:r w:rsidR="00C22661">
        <w:fldChar w:fldCharType="end"/>
      </w:r>
      <w:r w:rsidR="006F6AC5" w:rsidRPr="00E34E9D">
        <w:rPr>
          <w:rFonts w:ascii="Times New Roman" w:hAnsi="Times New Roman" w:cs="Times New Roman"/>
        </w:rPr>
        <w:t>)</w:t>
      </w:r>
      <w:r w:rsidR="009F07D7">
        <w:rPr>
          <w:rFonts w:ascii="Times New Roman" w:hAnsi="Times New Roman" w:cs="Times New Roman"/>
        </w:rPr>
        <w:t>.  This report is the product of a task force on internationalizing the curriculum.  Five learning outcomes are emphasized:</w:t>
      </w:r>
      <w:r w:rsidR="006F6AC5" w:rsidRPr="00E34E9D">
        <w:rPr>
          <w:rFonts w:ascii="Times New Roman" w:hAnsi="Times New Roman" w:cs="Times New Roman"/>
        </w:rPr>
        <w:t xml:space="preserve"> </w:t>
      </w:r>
    </w:p>
    <w:p w:rsidR="001516A2" w:rsidRDefault="001516A2" w:rsidP="006F6AC5">
      <w:pPr>
        <w:ind w:left="720"/>
        <w:rPr>
          <w:rFonts w:ascii="Times New Roman" w:hAnsi="Times New Roman" w:cs="Times New Roman"/>
        </w:rPr>
      </w:pPr>
    </w:p>
    <w:p w:rsidR="008A34FA" w:rsidRPr="009F07D7" w:rsidRDefault="009F07D7" w:rsidP="009F07D7">
      <w:pPr>
        <w:pStyle w:val="ListParagraph"/>
        <w:numPr>
          <w:ilvl w:val="0"/>
          <w:numId w:val="4"/>
        </w:numPr>
        <w:rPr>
          <w:rFonts w:ascii="Times New Roman" w:hAnsi="Times New Roman" w:cs="Times New Roman"/>
        </w:rPr>
      </w:pPr>
      <w:r>
        <w:rPr>
          <w:rFonts w:ascii="Times New Roman" w:hAnsi="Times New Roman" w:cs="Times New Roman"/>
        </w:rPr>
        <w:t xml:space="preserve">Psychological knowledge. </w:t>
      </w:r>
      <w:r w:rsidR="008A34FA" w:rsidRPr="009F07D7">
        <w:rPr>
          <w:rFonts w:ascii="Times New Roman" w:hAnsi="Times New Roman" w:cs="Times New Roman"/>
        </w:rPr>
        <w:t xml:space="preserve">Students should recognize, acknowledge, and describe </w:t>
      </w:r>
      <w:proofErr w:type="spellStart"/>
      <w:r w:rsidR="008A34FA" w:rsidRPr="009F07D7">
        <w:rPr>
          <w:rFonts w:ascii="Times New Roman" w:hAnsi="Times New Roman" w:cs="Times New Roman"/>
        </w:rPr>
        <w:t>sociocultural</w:t>
      </w:r>
      <w:proofErr w:type="spellEnd"/>
      <w:r w:rsidR="008A34FA" w:rsidRPr="009F07D7">
        <w:rPr>
          <w:rFonts w:ascii="Times New Roman" w:hAnsi="Times New Roman" w:cs="Times New Roman"/>
        </w:rPr>
        <w:t xml:space="preserve"> differences and commonalities between people as well as the diversity of human behavior.</w:t>
      </w:r>
    </w:p>
    <w:p w:rsidR="008A34FA" w:rsidRPr="009F07D7" w:rsidRDefault="009F07D7" w:rsidP="009F07D7">
      <w:pPr>
        <w:pStyle w:val="ListParagraph"/>
        <w:numPr>
          <w:ilvl w:val="0"/>
          <w:numId w:val="4"/>
        </w:numPr>
        <w:rPr>
          <w:rFonts w:ascii="Times New Roman" w:hAnsi="Times New Roman" w:cs="Times New Roman"/>
        </w:rPr>
      </w:pPr>
      <w:r>
        <w:rPr>
          <w:rFonts w:ascii="Times New Roman" w:hAnsi="Times New Roman" w:cs="Times New Roman"/>
        </w:rPr>
        <w:t xml:space="preserve">Methodological issues. </w:t>
      </w:r>
      <w:r w:rsidR="00F50DEF">
        <w:rPr>
          <w:rFonts w:ascii="Times New Roman" w:hAnsi="Times New Roman" w:cs="Times New Roman"/>
        </w:rPr>
        <w:t>Students should be aware</w:t>
      </w:r>
      <w:r w:rsidR="008A34FA" w:rsidRPr="009F07D7">
        <w:rPr>
          <w:rFonts w:ascii="Times New Roman" w:hAnsi="Times New Roman" w:cs="Times New Roman"/>
        </w:rPr>
        <w:t xml:space="preserve"> of research methods/skills for competence in international research.</w:t>
      </w:r>
    </w:p>
    <w:p w:rsidR="009F07D7" w:rsidRDefault="009F07D7" w:rsidP="009F07D7">
      <w:pPr>
        <w:pStyle w:val="ListParagraph"/>
        <w:numPr>
          <w:ilvl w:val="0"/>
          <w:numId w:val="4"/>
        </w:numPr>
        <w:rPr>
          <w:rFonts w:ascii="Times New Roman" w:hAnsi="Times New Roman" w:cs="Times New Roman"/>
        </w:rPr>
      </w:pPr>
      <w:r>
        <w:rPr>
          <w:rFonts w:ascii="Times New Roman" w:hAnsi="Times New Roman" w:cs="Times New Roman"/>
        </w:rPr>
        <w:t>Psychology in international perspective. Students should be aware of how the discipline of psychology is developed, studied, and applied in and across cultures.</w:t>
      </w:r>
    </w:p>
    <w:p w:rsidR="009F07D7" w:rsidRDefault="009F07D7" w:rsidP="009F07D7">
      <w:pPr>
        <w:pStyle w:val="ListParagraph"/>
        <w:numPr>
          <w:ilvl w:val="0"/>
          <w:numId w:val="4"/>
        </w:numPr>
        <w:rPr>
          <w:rFonts w:ascii="Times New Roman" w:hAnsi="Times New Roman" w:cs="Times New Roman"/>
        </w:rPr>
      </w:pPr>
      <w:r>
        <w:rPr>
          <w:rFonts w:ascii="Times New Roman" w:hAnsi="Times New Roman" w:cs="Times New Roman"/>
        </w:rPr>
        <w:t>Interpersonal understanding. Students should be able to use their psychological knowledge and understanding of cultural differences and behavior to demonstrate skills and values that will help them function effectively in a complex multicultural global world.</w:t>
      </w:r>
    </w:p>
    <w:p w:rsidR="009F07D7" w:rsidRPr="009F07D7" w:rsidRDefault="009F07D7" w:rsidP="009F07D7">
      <w:pPr>
        <w:pStyle w:val="ListParagraph"/>
        <w:numPr>
          <w:ilvl w:val="0"/>
          <w:numId w:val="4"/>
        </w:numPr>
        <w:rPr>
          <w:rFonts w:ascii="Times New Roman" w:hAnsi="Times New Roman" w:cs="Times New Roman"/>
        </w:rPr>
      </w:pPr>
      <w:r>
        <w:rPr>
          <w:rFonts w:ascii="Times New Roman" w:hAnsi="Times New Roman" w:cs="Times New Roman"/>
        </w:rPr>
        <w:t>G</w:t>
      </w:r>
      <w:r w:rsidR="00D53BE0">
        <w:rPr>
          <w:rFonts w:ascii="Times New Roman" w:hAnsi="Times New Roman" w:cs="Times New Roman"/>
        </w:rPr>
        <w:t>l</w:t>
      </w:r>
      <w:r>
        <w:rPr>
          <w:rFonts w:ascii="Times New Roman" w:hAnsi="Times New Roman" w:cs="Times New Roman"/>
        </w:rPr>
        <w:t>obal issues. Students should be able to recognize, appreciate, and describe the role that psychological knowledge plays in addressing issues related to the human condition from a global perspective.</w:t>
      </w:r>
    </w:p>
    <w:p w:rsidR="006F6AC5" w:rsidRPr="00E34E9D" w:rsidRDefault="006F6AC5" w:rsidP="006F6AC5">
      <w:pPr>
        <w:ind w:left="720"/>
        <w:rPr>
          <w:rFonts w:ascii="Times New Roman" w:hAnsi="Times New Roman" w:cs="Times New Roman"/>
        </w:rPr>
      </w:pPr>
    </w:p>
    <w:p w:rsidR="006F6AC5" w:rsidRDefault="00D3658E" w:rsidP="006F6AC5">
      <w:pPr>
        <w:rPr>
          <w:rFonts w:ascii="Times New Roman" w:hAnsi="Times New Roman" w:cs="Times New Roman"/>
        </w:rPr>
      </w:pPr>
      <w:r>
        <w:rPr>
          <w:rFonts w:ascii="Times New Roman" w:hAnsi="Times New Roman" w:cs="Times New Roman"/>
        </w:rPr>
        <w:t>A</w:t>
      </w:r>
      <w:r w:rsidR="006F6AC5" w:rsidRPr="00E34E9D">
        <w:rPr>
          <w:rFonts w:ascii="Times New Roman" w:hAnsi="Times New Roman" w:cs="Times New Roman"/>
        </w:rPr>
        <w:t>cross these three documents</w:t>
      </w:r>
      <w:r w:rsidR="00917FBD">
        <w:rPr>
          <w:rFonts w:ascii="Times New Roman" w:hAnsi="Times New Roman" w:cs="Times New Roman"/>
        </w:rPr>
        <w:t xml:space="preserve"> described above</w:t>
      </w:r>
      <w:r w:rsidR="006F6AC5" w:rsidRPr="00E34E9D">
        <w:rPr>
          <w:rFonts w:ascii="Times New Roman" w:hAnsi="Times New Roman" w:cs="Times New Roman"/>
        </w:rPr>
        <w:t>,</w:t>
      </w:r>
      <w:r w:rsidR="001516A2">
        <w:rPr>
          <w:rFonts w:ascii="Times New Roman" w:hAnsi="Times New Roman" w:cs="Times New Roman"/>
        </w:rPr>
        <w:t xml:space="preserve"> multiple</w:t>
      </w:r>
      <w:r w:rsidR="00E34E9D" w:rsidRPr="00E34E9D">
        <w:rPr>
          <w:rFonts w:ascii="Times New Roman" w:hAnsi="Times New Roman" w:cs="Times New Roman"/>
        </w:rPr>
        <w:t xml:space="preserve"> themes</w:t>
      </w:r>
      <w:r w:rsidR="00F92D39">
        <w:rPr>
          <w:rFonts w:ascii="Times New Roman" w:hAnsi="Times New Roman" w:cs="Times New Roman"/>
        </w:rPr>
        <w:t xml:space="preserve"> are emphasized repeatedly.  </w:t>
      </w:r>
      <w:r w:rsidR="00CF4C7D">
        <w:rPr>
          <w:rFonts w:ascii="Times New Roman" w:hAnsi="Times New Roman" w:cs="Times New Roman"/>
        </w:rPr>
        <w:t>I have gleaned the following themes or priorities across these materials</w:t>
      </w:r>
      <w:r w:rsidR="00741B63">
        <w:rPr>
          <w:rFonts w:ascii="Times New Roman" w:hAnsi="Times New Roman" w:cs="Times New Roman"/>
        </w:rPr>
        <w:t>.  I have also prepared a more elaborated list of “principles of inclusive psychology” that I sometimes share with students (especially toward the end of a class).</w:t>
      </w:r>
    </w:p>
    <w:p w:rsidR="001516A2" w:rsidRDefault="001516A2" w:rsidP="006F6AC5">
      <w:pPr>
        <w:rPr>
          <w:rFonts w:ascii="Times New Roman" w:hAnsi="Times New Roman" w:cs="Times New Roman"/>
        </w:rPr>
      </w:pPr>
    </w:p>
    <w:p w:rsidR="00116773" w:rsidRDefault="00986280" w:rsidP="00D3658E">
      <w:pPr>
        <w:pStyle w:val="ListParagraph"/>
        <w:numPr>
          <w:ilvl w:val="0"/>
          <w:numId w:val="2"/>
        </w:numPr>
        <w:rPr>
          <w:rFonts w:ascii="Times New Roman" w:hAnsi="Times New Roman" w:cs="Times New Roman"/>
        </w:rPr>
      </w:pPr>
      <w:r>
        <w:rPr>
          <w:rFonts w:ascii="Times New Roman" w:hAnsi="Times New Roman" w:cs="Times New Roman"/>
        </w:rPr>
        <w:t>Provide</w:t>
      </w:r>
      <w:r w:rsidR="00F92D39">
        <w:rPr>
          <w:rFonts w:ascii="Times New Roman" w:hAnsi="Times New Roman" w:cs="Times New Roman"/>
        </w:rPr>
        <w:t xml:space="preserve"> a</w:t>
      </w:r>
      <w:r w:rsidR="00116773">
        <w:rPr>
          <w:rFonts w:ascii="Times New Roman" w:hAnsi="Times New Roman" w:cs="Times New Roman"/>
        </w:rPr>
        <w:t xml:space="preserve"> critical analysis of Western perspectives, which includes an analysis of how power and privilege structures within psychology are reflected in theory, </w:t>
      </w:r>
      <w:r w:rsidR="00741B63">
        <w:rPr>
          <w:rFonts w:ascii="Times New Roman" w:hAnsi="Times New Roman" w:cs="Times New Roman"/>
        </w:rPr>
        <w:t xml:space="preserve">research, </w:t>
      </w:r>
      <w:r w:rsidR="00116773">
        <w:rPr>
          <w:rFonts w:ascii="Times New Roman" w:hAnsi="Times New Roman" w:cs="Times New Roman"/>
        </w:rPr>
        <w:t>practice, and attitudes toward diverse cultures</w:t>
      </w:r>
      <w:r w:rsidR="00D53BE0">
        <w:rPr>
          <w:rFonts w:ascii="Times New Roman" w:hAnsi="Times New Roman" w:cs="Times New Roman"/>
        </w:rPr>
        <w:t>.</w:t>
      </w:r>
    </w:p>
    <w:p w:rsidR="00412E1B" w:rsidRDefault="00986280" w:rsidP="00D3658E">
      <w:pPr>
        <w:pStyle w:val="ListParagraph"/>
        <w:numPr>
          <w:ilvl w:val="0"/>
          <w:numId w:val="2"/>
        </w:numPr>
        <w:rPr>
          <w:rFonts w:ascii="Times New Roman" w:hAnsi="Times New Roman" w:cs="Times New Roman"/>
        </w:rPr>
      </w:pPr>
      <w:r>
        <w:rPr>
          <w:rFonts w:ascii="Times New Roman" w:hAnsi="Times New Roman" w:cs="Times New Roman"/>
        </w:rPr>
        <w:t>Encourage</w:t>
      </w:r>
      <w:r w:rsidR="00412E1B">
        <w:rPr>
          <w:rFonts w:ascii="Times New Roman" w:hAnsi="Times New Roman" w:cs="Times New Roman"/>
        </w:rPr>
        <w:t xml:space="preserve"> reflexivity and </w:t>
      </w:r>
      <w:proofErr w:type="gramStart"/>
      <w:r>
        <w:rPr>
          <w:rFonts w:ascii="Times New Roman" w:hAnsi="Times New Roman" w:cs="Times New Roman"/>
        </w:rPr>
        <w:t xml:space="preserve">acknowledge </w:t>
      </w:r>
      <w:r w:rsidR="00D53BE0">
        <w:rPr>
          <w:rFonts w:ascii="Times New Roman" w:hAnsi="Times New Roman" w:cs="Times New Roman"/>
        </w:rPr>
        <w:t xml:space="preserve"> </w:t>
      </w:r>
      <w:r>
        <w:rPr>
          <w:rFonts w:ascii="Times New Roman" w:hAnsi="Times New Roman" w:cs="Times New Roman"/>
        </w:rPr>
        <w:t>“</w:t>
      </w:r>
      <w:proofErr w:type="spellStart"/>
      <w:proofErr w:type="gramEnd"/>
      <w:r w:rsidR="00412E1B">
        <w:rPr>
          <w:rFonts w:ascii="Times New Roman" w:hAnsi="Times New Roman" w:cs="Times New Roman"/>
        </w:rPr>
        <w:t>positionality</w:t>
      </w:r>
      <w:proofErr w:type="spellEnd"/>
      <w:r w:rsidR="00412E1B">
        <w:rPr>
          <w:rFonts w:ascii="Times New Roman" w:hAnsi="Times New Roman" w:cs="Times New Roman"/>
        </w:rPr>
        <w:t>.</w:t>
      </w:r>
      <w:r>
        <w:rPr>
          <w:rFonts w:ascii="Times New Roman" w:hAnsi="Times New Roman" w:cs="Times New Roman"/>
        </w:rPr>
        <w:t>”</w:t>
      </w:r>
      <w:r w:rsidR="00412E1B">
        <w:rPr>
          <w:rFonts w:ascii="Times New Roman" w:hAnsi="Times New Roman" w:cs="Times New Roman"/>
        </w:rPr>
        <w:t xml:space="preserve">  </w:t>
      </w:r>
      <w:r w:rsidR="00D53BE0">
        <w:rPr>
          <w:rFonts w:ascii="Times New Roman" w:hAnsi="Times New Roman" w:cs="Times New Roman"/>
        </w:rPr>
        <w:t>As s</w:t>
      </w:r>
      <w:r w:rsidR="00412E1B">
        <w:rPr>
          <w:rFonts w:ascii="Times New Roman" w:hAnsi="Times New Roman" w:cs="Times New Roman"/>
        </w:rPr>
        <w:t>tudents of culture</w:t>
      </w:r>
      <w:r w:rsidR="00CF4C7D">
        <w:rPr>
          <w:rFonts w:ascii="Times New Roman" w:hAnsi="Times New Roman" w:cs="Times New Roman"/>
        </w:rPr>
        <w:t>, we</w:t>
      </w:r>
      <w:r w:rsidR="001516A2">
        <w:rPr>
          <w:rFonts w:ascii="Times New Roman" w:hAnsi="Times New Roman" w:cs="Times New Roman"/>
        </w:rPr>
        <w:t xml:space="preserve"> </w:t>
      </w:r>
      <w:r w:rsidR="00D53BE0">
        <w:rPr>
          <w:rFonts w:ascii="Times New Roman" w:hAnsi="Times New Roman" w:cs="Times New Roman"/>
        </w:rPr>
        <w:t xml:space="preserve">benefit by </w:t>
      </w:r>
      <w:r w:rsidR="00412E1B">
        <w:rPr>
          <w:rFonts w:ascii="Times New Roman" w:hAnsi="Times New Roman" w:cs="Times New Roman"/>
        </w:rPr>
        <w:t>ask</w:t>
      </w:r>
      <w:r w:rsidR="00D53BE0">
        <w:rPr>
          <w:rFonts w:ascii="Times New Roman" w:hAnsi="Times New Roman" w:cs="Times New Roman"/>
        </w:rPr>
        <w:t>ing questions that encourage us to explore</w:t>
      </w:r>
      <w:r w:rsidR="00F443E7">
        <w:rPr>
          <w:rFonts w:ascii="Times New Roman" w:hAnsi="Times New Roman" w:cs="Times New Roman"/>
        </w:rPr>
        <w:t xml:space="preserve"> the following: H</w:t>
      </w:r>
      <w:r w:rsidR="00412E1B">
        <w:rPr>
          <w:rFonts w:ascii="Times New Roman" w:hAnsi="Times New Roman" w:cs="Times New Roman"/>
        </w:rPr>
        <w:t>ow am I “positioned” in society and how do my experiences of privilege, disadvantage, and values influ</w:t>
      </w:r>
      <w:r w:rsidR="00D53BE0">
        <w:rPr>
          <w:rFonts w:ascii="Times New Roman" w:hAnsi="Times New Roman" w:cs="Times New Roman"/>
        </w:rPr>
        <w:t>ence my perspectives</w:t>
      </w:r>
      <w:r w:rsidR="00741B63">
        <w:rPr>
          <w:rFonts w:ascii="Times New Roman" w:hAnsi="Times New Roman" w:cs="Times New Roman"/>
        </w:rPr>
        <w:t xml:space="preserve"> and worldview</w:t>
      </w:r>
      <w:r w:rsidR="00D53BE0">
        <w:rPr>
          <w:rFonts w:ascii="Times New Roman" w:hAnsi="Times New Roman" w:cs="Times New Roman"/>
        </w:rPr>
        <w:t>?</w:t>
      </w:r>
    </w:p>
    <w:p w:rsidR="00D53BE0" w:rsidRPr="00D53BE0" w:rsidRDefault="00986280" w:rsidP="00D53BE0">
      <w:pPr>
        <w:pStyle w:val="ListParagraph"/>
        <w:numPr>
          <w:ilvl w:val="0"/>
          <w:numId w:val="2"/>
        </w:numPr>
        <w:rPr>
          <w:rFonts w:ascii="Times New Roman" w:hAnsi="Times New Roman" w:cs="Times New Roman"/>
        </w:rPr>
      </w:pPr>
      <w:r>
        <w:rPr>
          <w:rFonts w:ascii="Times New Roman" w:hAnsi="Times New Roman" w:cs="Times New Roman"/>
        </w:rPr>
        <w:t>Promote</w:t>
      </w:r>
      <w:r w:rsidR="00D53BE0">
        <w:rPr>
          <w:rFonts w:ascii="Times New Roman" w:hAnsi="Times New Roman" w:cs="Times New Roman"/>
        </w:rPr>
        <w:t xml:space="preserve"> intercultural skills and understanding through exploring and gaining knowledge of cultural practices</w:t>
      </w:r>
      <w:r w:rsidR="00741B63">
        <w:rPr>
          <w:rFonts w:ascii="Times New Roman" w:hAnsi="Times New Roman" w:cs="Times New Roman"/>
        </w:rPr>
        <w:t>, values,</w:t>
      </w:r>
      <w:r w:rsidR="00D53BE0">
        <w:rPr>
          <w:rFonts w:ascii="Times New Roman" w:hAnsi="Times New Roman" w:cs="Times New Roman"/>
        </w:rPr>
        <w:t xml:space="preserve"> </w:t>
      </w:r>
      <w:r w:rsidR="00741B63">
        <w:rPr>
          <w:rFonts w:ascii="Times New Roman" w:hAnsi="Times New Roman" w:cs="Times New Roman"/>
        </w:rPr>
        <w:t xml:space="preserve">and psychologies as they are understood by the individuals who live them.  Support the development </w:t>
      </w:r>
      <w:proofErr w:type="gramStart"/>
      <w:r w:rsidR="00741B63">
        <w:rPr>
          <w:rFonts w:ascii="Times New Roman" w:hAnsi="Times New Roman" w:cs="Times New Roman"/>
        </w:rPr>
        <w:t>of</w:t>
      </w:r>
      <w:r w:rsidR="00F443E7">
        <w:rPr>
          <w:rFonts w:ascii="Times New Roman" w:hAnsi="Times New Roman" w:cs="Times New Roman"/>
        </w:rPr>
        <w:t xml:space="preserve"> </w:t>
      </w:r>
      <w:r w:rsidR="00D53BE0">
        <w:rPr>
          <w:rFonts w:ascii="Times New Roman" w:hAnsi="Times New Roman" w:cs="Times New Roman"/>
        </w:rPr>
        <w:t xml:space="preserve"> “</w:t>
      </w:r>
      <w:proofErr w:type="gramEnd"/>
      <w:r w:rsidR="00D53BE0">
        <w:rPr>
          <w:rFonts w:ascii="Times New Roman" w:hAnsi="Times New Roman" w:cs="Times New Roman"/>
        </w:rPr>
        <w:t xml:space="preserve">frame-shifting” and </w:t>
      </w:r>
      <w:r w:rsidR="00986B96">
        <w:rPr>
          <w:rFonts w:ascii="Times New Roman" w:hAnsi="Times New Roman" w:cs="Times New Roman"/>
        </w:rPr>
        <w:t>“behavioral code shifting</w:t>
      </w:r>
      <w:r w:rsidR="001516A2">
        <w:rPr>
          <w:rFonts w:ascii="Times New Roman" w:hAnsi="Times New Roman" w:cs="Times New Roman"/>
        </w:rPr>
        <w:t xml:space="preserve">” </w:t>
      </w:r>
      <w:r w:rsidR="00D53BE0">
        <w:rPr>
          <w:rFonts w:ascii="Times New Roman" w:hAnsi="Times New Roman" w:cs="Times New Roman"/>
        </w:rPr>
        <w:t>skills</w:t>
      </w:r>
      <w:r w:rsidR="00741B63">
        <w:rPr>
          <w:rFonts w:ascii="Times New Roman" w:hAnsi="Times New Roman" w:cs="Times New Roman"/>
        </w:rPr>
        <w:t>, which involve the ability to see issues and practices from multiple perspectives</w:t>
      </w:r>
      <w:r w:rsidR="00CF4C7D">
        <w:rPr>
          <w:rFonts w:ascii="Times New Roman" w:hAnsi="Times New Roman" w:cs="Times New Roman"/>
        </w:rPr>
        <w:t>.</w:t>
      </w:r>
      <w:r w:rsidR="00741B63">
        <w:rPr>
          <w:rFonts w:ascii="Times New Roman" w:hAnsi="Times New Roman" w:cs="Times New Roman"/>
        </w:rPr>
        <w:t xml:space="preserve">  </w:t>
      </w:r>
    </w:p>
    <w:p w:rsidR="00116773" w:rsidRDefault="00986280" w:rsidP="00D3658E">
      <w:pPr>
        <w:pStyle w:val="ListParagraph"/>
        <w:numPr>
          <w:ilvl w:val="0"/>
          <w:numId w:val="2"/>
        </w:numPr>
        <w:rPr>
          <w:rFonts w:ascii="Times New Roman" w:hAnsi="Times New Roman" w:cs="Times New Roman"/>
        </w:rPr>
      </w:pPr>
      <w:r>
        <w:rPr>
          <w:rFonts w:ascii="Times New Roman" w:hAnsi="Times New Roman" w:cs="Times New Roman"/>
        </w:rPr>
        <w:t>Frame</w:t>
      </w:r>
      <w:r w:rsidR="00D370F5">
        <w:rPr>
          <w:rFonts w:ascii="Times New Roman" w:hAnsi="Times New Roman" w:cs="Times New Roman"/>
        </w:rPr>
        <w:t xml:space="preserve"> human behavior within </w:t>
      </w:r>
      <w:r w:rsidR="00116773">
        <w:rPr>
          <w:rFonts w:ascii="Times New Roman" w:hAnsi="Times New Roman" w:cs="Times New Roman"/>
        </w:rPr>
        <w:t>ecological, contextualized, interdisciplinary frameworks</w:t>
      </w:r>
      <w:r w:rsidR="00412E1B">
        <w:rPr>
          <w:rFonts w:ascii="Times New Roman" w:hAnsi="Times New Roman" w:cs="Times New Roman"/>
        </w:rPr>
        <w:t>.  Emphasizing be</w:t>
      </w:r>
      <w:r w:rsidR="00CF4C7D">
        <w:rPr>
          <w:rFonts w:ascii="Times New Roman" w:hAnsi="Times New Roman" w:cs="Times New Roman"/>
        </w:rPr>
        <w:t>havior in context decreases the likelihood</w:t>
      </w:r>
      <w:r w:rsidR="00412E1B">
        <w:rPr>
          <w:rFonts w:ascii="Times New Roman" w:hAnsi="Times New Roman" w:cs="Times New Roman"/>
        </w:rPr>
        <w:t xml:space="preserve"> “context </w:t>
      </w:r>
      <w:proofErr w:type="gramStart"/>
      <w:r w:rsidR="00412E1B">
        <w:rPr>
          <w:rFonts w:ascii="Times New Roman" w:hAnsi="Times New Roman" w:cs="Times New Roman"/>
        </w:rPr>
        <w:t>stripping</w:t>
      </w:r>
      <w:r w:rsidR="00CF4C7D">
        <w:rPr>
          <w:rFonts w:ascii="Times New Roman" w:hAnsi="Times New Roman" w:cs="Times New Roman"/>
        </w:rPr>
        <w:t>,</w:t>
      </w:r>
      <w:r w:rsidR="00412E1B">
        <w:rPr>
          <w:rFonts w:ascii="Times New Roman" w:hAnsi="Times New Roman" w:cs="Times New Roman"/>
        </w:rPr>
        <w:t>”</w:t>
      </w:r>
      <w:proofErr w:type="gramEnd"/>
      <w:r w:rsidR="00412E1B">
        <w:rPr>
          <w:rFonts w:ascii="Times New Roman" w:hAnsi="Times New Roman" w:cs="Times New Roman"/>
        </w:rPr>
        <w:t xml:space="preserve"> or treating human d</w:t>
      </w:r>
      <w:r w:rsidR="00D53BE0">
        <w:rPr>
          <w:rFonts w:ascii="Times New Roman" w:hAnsi="Times New Roman" w:cs="Times New Roman"/>
        </w:rPr>
        <w:t>iversity as “nuisance variables</w:t>
      </w:r>
      <w:r w:rsidR="001516A2">
        <w:rPr>
          <w:rFonts w:ascii="Times New Roman" w:hAnsi="Times New Roman" w:cs="Times New Roman"/>
        </w:rPr>
        <w:t>.</w:t>
      </w:r>
      <w:r w:rsidR="00412E1B">
        <w:rPr>
          <w:rFonts w:ascii="Times New Roman" w:hAnsi="Times New Roman" w:cs="Times New Roman"/>
        </w:rPr>
        <w:t>”</w:t>
      </w:r>
      <w:r w:rsidR="001516A2">
        <w:rPr>
          <w:rFonts w:ascii="Times New Roman" w:hAnsi="Times New Roman" w:cs="Times New Roman"/>
        </w:rPr>
        <w:t xml:space="preserve"> </w:t>
      </w:r>
      <w:r w:rsidR="00741B63">
        <w:rPr>
          <w:rFonts w:ascii="Times New Roman" w:hAnsi="Times New Roman" w:cs="Times New Roman"/>
        </w:rPr>
        <w:t xml:space="preserve">  </w:t>
      </w:r>
    </w:p>
    <w:p w:rsidR="00412E1B" w:rsidRDefault="00986280" w:rsidP="00D3658E">
      <w:pPr>
        <w:pStyle w:val="ListParagraph"/>
        <w:numPr>
          <w:ilvl w:val="0"/>
          <w:numId w:val="2"/>
        </w:numPr>
        <w:rPr>
          <w:rFonts w:ascii="Times New Roman" w:hAnsi="Times New Roman" w:cs="Times New Roman"/>
        </w:rPr>
      </w:pPr>
      <w:r>
        <w:rPr>
          <w:rFonts w:ascii="Times New Roman" w:hAnsi="Times New Roman" w:cs="Times New Roman"/>
        </w:rPr>
        <w:t>Promote</w:t>
      </w:r>
      <w:r w:rsidR="00412E1B">
        <w:rPr>
          <w:rFonts w:ascii="Times New Roman" w:hAnsi="Times New Roman" w:cs="Times New Roman"/>
        </w:rPr>
        <w:t xml:space="preserve"> a holistic</w:t>
      </w:r>
      <w:r w:rsidR="00D53BE0">
        <w:rPr>
          <w:rFonts w:ascii="Times New Roman" w:hAnsi="Times New Roman" w:cs="Times New Roman"/>
        </w:rPr>
        <w:t>, inclusive</w:t>
      </w:r>
      <w:r w:rsidR="00412E1B">
        <w:rPr>
          <w:rFonts w:ascii="Times New Roman" w:hAnsi="Times New Roman" w:cs="Times New Roman"/>
        </w:rPr>
        <w:t xml:space="preserve"> “culture of evidence.”  The methodologies that are likely to provide a holistic understanding are likely to include a combination of traditional psychological methods (e.g., quantitative experimental methodologies) as well as qualitative methods (e.g., case study, ethnography</w:t>
      </w:r>
      <w:r w:rsidR="001516A2">
        <w:rPr>
          <w:rFonts w:ascii="Times New Roman" w:hAnsi="Times New Roman" w:cs="Times New Roman"/>
        </w:rPr>
        <w:t>, participatory action frameworks</w:t>
      </w:r>
      <w:r w:rsidR="00412E1B">
        <w:rPr>
          <w:rFonts w:ascii="Times New Roman" w:hAnsi="Times New Roman" w:cs="Times New Roman"/>
        </w:rPr>
        <w:t>).</w:t>
      </w:r>
    </w:p>
    <w:p w:rsidR="00E34E9D" w:rsidRDefault="00986280" w:rsidP="006F6AC5">
      <w:pPr>
        <w:pStyle w:val="ListParagraph"/>
        <w:numPr>
          <w:ilvl w:val="0"/>
          <w:numId w:val="2"/>
        </w:numPr>
        <w:rPr>
          <w:rFonts w:ascii="Times New Roman" w:hAnsi="Times New Roman" w:cs="Times New Roman"/>
        </w:rPr>
      </w:pPr>
      <w:r>
        <w:rPr>
          <w:rFonts w:ascii="Times New Roman" w:hAnsi="Times New Roman" w:cs="Times New Roman"/>
        </w:rPr>
        <w:t>Promote</w:t>
      </w:r>
      <w:r w:rsidR="00D53BE0">
        <w:rPr>
          <w:rFonts w:ascii="Times New Roman" w:hAnsi="Times New Roman" w:cs="Times New Roman"/>
        </w:rPr>
        <w:t xml:space="preserve"> knowledge of global and social justice issues around the world, and</w:t>
      </w:r>
      <w:r w:rsidR="00F443E7">
        <w:rPr>
          <w:rFonts w:ascii="Times New Roman" w:hAnsi="Times New Roman" w:cs="Times New Roman"/>
        </w:rPr>
        <w:t xml:space="preserve"> develop</w:t>
      </w:r>
      <w:r w:rsidR="00CF4C7D">
        <w:rPr>
          <w:rFonts w:ascii="Times New Roman" w:hAnsi="Times New Roman" w:cs="Times New Roman"/>
        </w:rPr>
        <w:t xml:space="preserve"> appreciation for</w:t>
      </w:r>
      <w:r w:rsidR="00D53BE0">
        <w:rPr>
          <w:rFonts w:ascii="Times New Roman" w:hAnsi="Times New Roman" w:cs="Times New Roman"/>
        </w:rPr>
        <w:t xml:space="preserve"> diverse, culturally-sensitive ways of addressing these concerns.</w:t>
      </w:r>
    </w:p>
    <w:p w:rsidR="009D1C84" w:rsidRDefault="009D1C84" w:rsidP="003D148C">
      <w:pPr>
        <w:rPr>
          <w:rFonts w:ascii="Times New Roman" w:hAnsi="Times New Roman" w:cs="Times New Roman"/>
        </w:rPr>
      </w:pPr>
    </w:p>
    <w:p w:rsidR="006D1A82" w:rsidRPr="003D148C" w:rsidRDefault="002E51CE" w:rsidP="003D148C">
      <w:pPr>
        <w:rPr>
          <w:rFonts w:ascii="Times New Roman" w:hAnsi="Times New Roman" w:cs="Times New Roman"/>
        </w:rPr>
      </w:pPr>
      <w:r>
        <w:rPr>
          <w:rFonts w:ascii="Times New Roman" w:hAnsi="Times New Roman" w:cs="Times New Roman"/>
        </w:rPr>
        <w:t>2</w:t>
      </w:r>
      <w:r w:rsidR="003D148C">
        <w:rPr>
          <w:rFonts w:ascii="Times New Roman" w:hAnsi="Times New Roman" w:cs="Times New Roman"/>
        </w:rPr>
        <w:t xml:space="preserve">.  </w:t>
      </w:r>
      <w:r w:rsidR="00A14DBF" w:rsidRPr="003D148C">
        <w:rPr>
          <w:rFonts w:ascii="Times New Roman" w:hAnsi="Times New Roman" w:cs="Times New Roman"/>
        </w:rPr>
        <w:t>Think creatively about</w:t>
      </w:r>
      <w:r w:rsidR="006D1A82" w:rsidRPr="003D148C">
        <w:rPr>
          <w:rFonts w:ascii="Times New Roman" w:hAnsi="Times New Roman" w:cs="Times New Roman"/>
        </w:rPr>
        <w:t xml:space="preserve"> </w:t>
      </w:r>
      <w:r w:rsidR="00350E9C" w:rsidRPr="003D148C">
        <w:rPr>
          <w:rFonts w:ascii="Times New Roman" w:hAnsi="Times New Roman" w:cs="Times New Roman"/>
        </w:rPr>
        <w:t xml:space="preserve">self-education and </w:t>
      </w:r>
      <w:r w:rsidR="006D1A82" w:rsidRPr="003D148C">
        <w:rPr>
          <w:rFonts w:ascii="Times New Roman" w:hAnsi="Times New Roman" w:cs="Times New Roman"/>
        </w:rPr>
        <w:t>development as a faculty member</w:t>
      </w:r>
      <w:r w:rsidR="00350E9C" w:rsidRPr="003D148C">
        <w:rPr>
          <w:rFonts w:ascii="Times New Roman" w:hAnsi="Times New Roman" w:cs="Times New Roman"/>
        </w:rPr>
        <w:t xml:space="preserve"> and scholar</w:t>
      </w:r>
      <w:r w:rsidR="006D1A82" w:rsidRPr="003D148C">
        <w:rPr>
          <w:rFonts w:ascii="Times New Roman" w:hAnsi="Times New Roman" w:cs="Times New Roman"/>
        </w:rPr>
        <w:t>.</w:t>
      </w:r>
      <w:r w:rsidR="00A14DBF" w:rsidRPr="003D148C">
        <w:rPr>
          <w:rFonts w:ascii="Times New Roman" w:hAnsi="Times New Roman" w:cs="Times New Roman"/>
        </w:rPr>
        <w:t xml:space="preserve">  Take advantage of </w:t>
      </w:r>
      <w:r>
        <w:rPr>
          <w:rFonts w:ascii="Times New Roman" w:hAnsi="Times New Roman" w:cs="Times New Roman"/>
        </w:rPr>
        <w:t xml:space="preserve">the </w:t>
      </w:r>
      <w:r w:rsidR="00E24A84">
        <w:rPr>
          <w:rFonts w:ascii="Times New Roman" w:hAnsi="Times New Roman" w:cs="Times New Roman"/>
        </w:rPr>
        <w:t>unique</w:t>
      </w:r>
      <w:r w:rsidR="001516A2">
        <w:rPr>
          <w:rFonts w:ascii="Times New Roman" w:hAnsi="Times New Roman" w:cs="Times New Roman"/>
        </w:rPr>
        <w:t xml:space="preserve"> </w:t>
      </w:r>
      <w:r>
        <w:rPr>
          <w:rFonts w:ascii="Times New Roman" w:hAnsi="Times New Roman" w:cs="Times New Roman"/>
        </w:rPr>
        <w:t>opp</w:t>
      </w:r>
      <w:r w:rsidR="00F443E7">
        <w:rPr>
          <w:rFonts w:ascii="Times New Roman" w:hAnsi="Times New Roman" w:cs="Times New Roman"/>
        </w:rPr>
        <w:t>ortunities available to</w:t>
      </w:r>
      <w:r>
        <w:rPr>
          <w:rFonts w:ascii="Times New Roman" w:hAnsi="Times New Roman" w:cs="Times New Roman"/>
        </w:rPr>
        <w:t xml:space="preserve"> faculty member</w:t>
      </w:r>
      <w:r w:rsidR="00F443E7">
        <w:rPr>
          <w:rFonts w:ascii="Times New Roman" w:hAnsi="Times New Roman" w:cs="Times New Roman"/>
        </w:rPr>
        <w:t>s</w:t>
      </w:r>
      <w:r w:rsidR="00BC2B10">
        <w:rPr>
          <w:rFonts w:ascii="Times New Roman" w:hAnsi="Times New Roman" w:cs="Times New Roman"/>
        </w:rPr>
        <w:t xml:space="preserve"> at </w:t>
      </w:r>
      <w:r>
        <w:rPr>
          <w:rFonts w:ascii="Times New Roman" w:hAnsi="Times New Roman" w:cs="Times New Roman"/>
        </w:rPr>
        <w:t>liberal arts college</w:t>
      </w:r>
      <w:r w:rsidR="00F443E7">
        <w:rPr>
          <w:rFonts w:ascii="Times New Roman" w:hAnsi="Times New Roman" w:cs="Times New Roman"/>
        </w:rPr>
        <w:t>s</w:t>
      </w:r>
      <w:r>
        <w:rPr>
          <w:rFonts w:ascii="Times New Roman" w:hAnsi="Times New Roman" w:cs="Times New Roman"/>
        </w:rPr>
        <w:t>.</w:t>
      </w:r>
    </w:p>
    <w:p w:rsidR="00350E9C" w:rsidRDefault="00350E9C" w:rsidP="006D1A82">
      <w:pPr>
        <w:rPr>
          <w:rFonts w:ascii="Times New Roman" w:hAnsi="Times New Roman" w:cs="Times New Roman"/>
        </w:rPr>
      </w:pPr>
    </w:p>
    <w:p w:rsidR="00350E9C" w:rsidRDefault="006175B6" w:rsidP="003D148C">
      <w:pPr>
        <w:ind w:firstLine="720"/>
        <w:rPr>
          <w:rFonts w:ascii="Times New Roman" w:hAnsi="Times New Roman" w:cs="Times New Roman"/>
        </w:rPr>
      </w:pPr>
      <w:r>
        <w:rPr>
          <w:rFonts w:ascii="Times New Roman" w:hAnsi="Times New Roman" w:cs="Times New Roman"/>
        </w:rPr>
        <w:t xml:space="preserve">I believe that steps toward internationalizing the psychology curriculum need to begin with ourselves.  </w:t>
      </w:r>
      <w:r w:rsidR="00350E9C">
        <w:rPr>
          <w:rFonts w:ascii="Times New Roman" w:hAnsi="Times New Roman" w:cs="Times New Roman"/>
        </w:rPr>
        <w:t>Devoting time and energy to scholarship about internationalizing</w:t>
      </w:r>
      <w:r w:rsidR="001516A2">
        <w:rPr>
          <w:rFonts w:ascii="Times New Roman" w:hAnsi="Times New Roman" w:cs="Times New Roman"/>
        </w:rPr>
        <w:t xml:space="preserve"> the psychology curriculum can be</w:t>
      </w:r>
      <w:r w:rsidR="00350E9C">
        <w:rPr>
          <w:rFonts w:ascii="Times New Roman" w:hAnsi="Times New Roman" w:cs="Times New Roman"/>
        </w:rPr>
        <w:t xml:space="preserve"> associated with more uncertainty and fewer traditional rewards (e.g., a clear </w:t>
      </w:r>
      <w:r w:rsidR="001516A2">
        <w:rPr>
          <w:rFonts w:ascii="Times New Roman" w:hAnsi="Times New Roman" w:cs="Times New Roman"/>
        </w:rPr>
        <w:t>path toward publication) than</w:t>
      </w:r>
      <w:r w:rsidR="00350E9C">
        <w:rPr>
          <w:rFonts w:ascii="Times New Roman" w:hAnsi="Times New Roman" w:cs="Times New Roman"/>
        </w:rPr>
        <w:t xml:space="preserve"> the typical </w:t>
      </w:r>
      <w:r w:rsidR="00986280">
        <w:rPr>
          <w:rFonts w:ascii="Times New Roman" w:hAnsi="Times New Roman" w:cs="Times New Roman"/>
        </w:rPr>
        <w:t>scholarship model found</w:t>
      </w:r>
      <w:r w:rsidR="00350E9C">
        <w:rPr>
          <w:rFonts w:ascii="Times New Roman" w:hAnsi="Times New Roman" w:cs="Times New Roman"/>
        </w:rPr>
        <w:t xml:space="preserve"> in </w:t>
      </w:r>
      <w:r w:rsidR="00986280">
        <w:rPr>
          <w:rFonts w:ascii="Times New Roman" w:hAnsi="Times New Roman" w:cs="Times New Roman"/>
        </w:rPr>
        <w:t xml:space="preserve">North American </w:t>
      </w:r>
      <w:r w:rsidR="00350E9C">
        <w:rPr>
          <w:rFonts w:ascii="Times New Roman" w:hAnsi="Times New Roman" w:cs="Times New Roman"/>
        </w:rPr>
        <w:t xml:space="preserve">psychology.  </w:t>
      </w:r>
      <w:r w:rsidR="00CF4C7D">
        <w:rPr>
          <w:rFonts w:ascii="Times New Roman" w:hAnsi="Times New Roman" w:cs="Times New Roman"/>
        </w:rPr>
        <w:t>More specifically, t</w:t>
      </w:r>
      <w:r w:rsidR="00350E9C">
        <w:rPr>
          <w:rFonts w:ascii="Times New Roman" w:hAnsi="Times New Roman" w:cs="Times New Roman"/>
        </w:rPr>
        <w:t>aking advantage of opportu</w:t>
      </w:r>
      <w:r w:rsidR="00F443E7">
        <w:rPr>
          <w:rFonts w:ascii="Times New Roman" w:hAnsi="Times New Roman" w:cs="Times New Roman"/>
        </w:rPr>
        <w:t>nities for scholarship that</w:t>
      </w:r>
      <w:r w:rsidR="00350E9C">
        <w:rPr>
          <w:rFonts w:ascii="Times New Roman" w:hAnsi="Times New Roman" w:cs="Times New Roman"/>
        </w:rPr>
        <w:t xml:space="preserve"> inform teaching about global perspectives may be associated with more risk, and may take time away from more customary forms of scholarship in psychology.  Our presence, however, in liberal arts contexts, usually means that unique </w:t>
      </w:r>
      <w:r w:rsidR="00635BFC">
        <w:rPr>
          <w:rFonts w:ascii="Times New Roman" w:hAnsi="Times New Roman" w:cs="Times New Roman"/>
        </w:rPr>
        <w:t xml:space="preserve">faculty development </w:t>
      </w:r>
      <w:r w:rsidR="00350E9C">
        <w:rPr>
          <w:rFonts w:ascii="Times New Roman" w:hAnsi="Times New Roman" w:cs="Times New Roman"/>
        </w:rPr>
        <w:t>pathways are more likely to be valued, and we may have more opportunities to take advantage of interdiscipli</w:t>
      </w:r>
      <w:r w:rsidR="00CF4C7D">
        <w:rPr>
          <w:rFonts w:ascii="Times New Roman" w:hAnsi="Times New Roman" w:cs="Times New Roman"/>
        </w:rPr>
        <w:t>nary opportunities than is</w:t>
      </w:r>
      <w:r w:rsidR="00350E9C">
        <w:rPr>
          <w:rFonts w:ascii="Times New Roman" w:hAnsi="Times New Roman" w:cs="Times New Roman"/>
        </w:rPr>
        <w:t xml:space="preserve"> the case</w:t>
      </w:r>
      <w:r w:rsidR="00741B63">
        <w:rPr>
          <w:rFonts w:ascii="Times New Roman" w:hAnsi="Times New Roman" w:cs="Times New Roman"/>
        </w:rPr>
        <w:t xml:space="preserve"> in other colleges/universities. O</w:t>
      </w:r>
      <w:r w:rsidR="001516A2">
        <w:rPr>
          <w:rFonts w:ascii="Times New Roman" w:hAnsi="Times New Roman" w:cs="Times New Roman"/>
        </w:rPr>
        <w:t>ur institutions are also</w:t>
      </w:r>
      <w:r w:rsidR="00350E9C">
        <w:rPr>
          <w:rFonts w:ascii="Times New Roman" w:hAnsi="Times New Roman" w:cs="Times New Roman"/>
        </w:rPr>
        <w:t xml:space="preserve"> more likely to pro</w:t>
      </w:r>
      <w:r w:rsidR="00F443E7">
        <w:rPr>
          <w:rFonts w:ascii="Times New Roman" w:hAnsi="Times New Roman" w:cs="Times New Roman"/>
        </w:rPr>
        <w:t>vide at least partial funding for</w:t>
      </w:r>
      <w:r w:rsidR="00CF4C7D">
        <w:rPr>
          <w:rFonts w:ascii="Times New Roman" w:hAnsi="Times New Roman" w:cs="Times New Roman"/>
        </w:rPr>
        <w:t xml:space="preserve"> faculty development</w:t>
      </w:r>
      <w:r w:rsidR="00350E9C">
        <w:rPr>
          <w:rFonts w:ascii="Times New Roman" w:hAnsi="Times New Roman" w:cs="Times New Roman"/>
        </w:rPr>
        <w:t xml:space="preserve"> opportunities in the liberal arts.</w:t>
      </w:r>
    </w:p>
    <w:p w:rsidR="00350E9C" w:rsidRDefault="00350E9C" w:rsidP="006D1A82">
      <w:pPr>
        <w:rPr>
          <w:rFonts w:ascii="Times New Roman" w:hAnsi="Times New Roman" w:cs="Times New Roman"/>
        </w:rPr>
      </w:pPr>
    </w:p>
    <w:p w:rsidR="00350E9C" w:rsidRDefault="006175B6" w:rsidP="003D148C">
      <w:pPr>
        <w:ind w:firstLine="720"/>
        <w:rPr>
          <w:rFonts w:ascii="Times New Roman" w:hAnsi="Times New Roman" w:cs="Times New Roman"/>
        </w:rPr>
      </w:pPr>
      <w:r>
        <w:rPr>
          <w:rFonts w:ascii="Times New Roman" w:hAnsi="Times New Roman" w:cs="Times New Roman"/>
        </w:rPr>
        <w:t>In many ways, my experience offers one example of the serendipitous ways in which moving be</w:t>
      </w:r>
      <w:r w:rsidR="001516A2">
        <w:rPr>
          <w:rFonts w:ascii="Times New Roman" w:hAnsi="Times New Roman" w:cs="Times New Roman"/>
        </w:rPr>
        <w:t>yond</w:t>
      </w:r>
      <w:r w:rsidR="00F443E7">
        <w:rPr>
          <w:rFonts w:ascii="Times New Roman" w:hAnsi="Times New Roman" w:cs="Times New Roman"/>
        </w:rPr>
        <w:t xml:space="preserve"> my</w:t>
      </w:r>
      <w:r w:rsidR="002E51CE">
        <w:rPr>
          <w:rFonts w:ascii="Times New Roman" w:hAnsi="Times New Roman" w:cs="Times New Roman"/>
        </w:rPr>
        <w:t xml:space="preserve"> usual comfort zone</w:t>
      </w:r>
      <w:r w:rsidR="001516A2">
        <w:rPr>
          <w:rFonts w:ascii="Times New Roman" w:hAnsi="Times New Roman" w:cs="Times New Roman"/>
        </w:rPr>
        <w:t>s</w:t>
      </w:r>
      <w:r>
        <w:rPr>
          <w:rFonts w:ascii="Times New Roman" w:hAnsi="Times New Roman" w:cs="Times New Roman"/>
        </w:rPr>
        <w:t xml:space="preserve"> </w:t>
      </w:r>
      <w:r w:rsidR="00635BFC">
        <w:rPr>
          <w:rFonts w:ascii="Times New Roman" w:hAnsi="Times New Roman" w:cs="Times New Roman"/>
        </w:rPr>
        <w:t>has</w:t>
      </w:r>
      <w:r w:rsidR="00CF4C7D">
        <w:rPr>
          <w:rFonts w:ascii="Times New Roman" w:hAnsi="Times New Roman" w:cs="Times New Roman"/>
        </w:rPr>
        <w:t xml:space="preserve"> </w:t>
      </w:r>
      <w:r>
        <w:rPr>
          <w:rFonts w:ascii="Times New Roman" w:hAnsi="Times New Roman" w:cs="Times New Roman"/>
        </w:rPr>
        <w:t xml:space="preserve">led to a variety of new possibilities.  </w:t>
      </w:r>
      <w:r w:rsidR="004F43BC">
        <w:rPr>
          <w:rFonts w:ascii="Times New Roman" w:hAnsi="Times New Roman" w:cs="Times New Roman"/>
        </w:rPr>
        <w:t>As someone who lived in another country</w:t>
      </w:r>
      <w:r w:rsidR="00741B63">
        <w:rPr>
          <w:rFonts w:ascii="Times New Roman" w:hAnsi="Times New Roman" w:cs="Times New Roman"/>
        </w:rPr>
        <w:t xml:space="preserve"> (Japan)</w:t>
      </w:r>
      <w:r w:rsidR="004F43BC">
        <w:rPr>
          <w:rFonts w:ascii="Times New Roman" w:hAnsi="Times New Roman" w:cs="Times New Roman"/>
        </w:rPr>
        <w:t xml:space="preserve"> as a child</w:t>
      </w:r>
      <w:r w:rsidR="009F386C">
        <w:rPr>
          <w:rFonts w:ascii="Times New Roman" w:hAnsi="Times New Roman" w:cs="Times New Roman"/>
        </w:rPr>
        <w:t xml:space="preserve"> and adolescent</w:t>
      </w:r>
      <w:r>
        <w:rPr>
          <w:rFonts w:ascii="Times New Roman" w:hAnsi="Times New Roman" w:cs="Times New Roman"/>
        </w:rPr>
        <w:t>, I have been</w:t>
      </w:r>
      <w:r w:rsidR="004F43BC">
        <w:rPr>
          <w:rFonts w:ascii="Times New Roman" w:hAnsi="Times New Roman" w:cs="Times New Roman"/>
        </w:rPr>
        <w:t xml:space="preserve"> mindful of my international roots throughout my career as a psycho</w:t>
      </w:r>
      <w:r w:rsidR="00F443E7">
        <w:rPr>
          <w:rFonts w:ascii="Times New Roman" w:hAnsi="Times New Roman" w:cs="Times New Roman"/>
        </w:rPr>
        <w:t xml:space="preserve">logist.  However, </w:t>
      </w:r>
      <w:r w:rsidR="004F43BC">
        <w:rPr>
          <w:rFonts w:ascii="Times New Roman" w:hAnsi="Times New Roman" w:cs="Times New Roman"/>
        </w:rPr>
        <w:t>a 30-year</w:t>
      </w:r>
      <w:r w:rsidR="00F443E7">
        <w:rPr>
          <w:rFonts w:ascii="Times New Roman" w:hAnsi="Times New Roman" w:cs="Times New Roman"/>
        </w:rPr>
        <w:t xml:space="preserve"> time</w:t>
      </w:r>
      <w:r w:rsidR="004F43BC">
        <w:rPr>
          <w:rFonts w:ascii="Times New Roman" w:hAnsi="Times New Roman" w:cs="Times New Roman"/>
        </w:rPr>
        <w:t xml:space="preserve"> gap</w:t>
      </w:r>
      <w:r w:rsidR="00F443E7">
        <w:rPr>
          <w:rFonts w:ascii="Times New Roman" w:hAnsi="Times New Roman" w:cs="Times New Roman"/>
        </w:rPr>
        <w:t xml:space="preserve"> elapsed</w:t>
      </w:r>
      <w:r w:rsidR="004F43BC">
        <w:rPr>
          <w:rFonts w:ascii="Times New Roman" w:hAnsi="Times New Roman" w:cs="Times New Roman"/>
        </w:rPr>
        <w:t xml:space="preserve"> between the </w:t>
      </w:r>
      <w:r w:rsidR="00635BFC">
        <w:rPr>
          <w:rFonts w:ascii="Times New Roman" w:hAnsi="Times New Roman" w:cs="Times New Roman"/>
        </w:rPr>
        <w:t xml:space="preserve">time I lived in Japan </w:t>
      </w:r>
      <w:r w:rsidR="00F443E7">
        <w:rPr>
          <w:rFonts w:ascii="Times New Roman" w:hAnsi="Times New Roman" w:cs="Times New Roman"/>
        </w:rPr>
        <w:t xml:space="preserve">as a young person </w:t>
      </w:r>
      <w:r w:rsidR="00635BFC">
        <w:rPr>
          <w:rFonts w:ascii="Times New Roman" w:hAnsi="Times New Roman" w:cs="Times New Roman"/>
        </w:rPr>
        <w:t xml:space="preserve">and </w:t>
      </w:r>
      <w:r w:rsidR="004F43BC">
        <w:rPr>
          <w:rFonts w:ascii="Times New Roman" w:hAnsi="Times New Roman" w:cs="Times New Roman"/>
        </w:rPr>
        <w:t>return</w:t>
      </w:r>
      <w:r w:rsidR="00F443E7">
        <w:rPr>
          <w:rFonts w:ascii="Times New Roman" w:hAnsi="Times New Roman" w:cs="Times New Roman"/>
        </w:rPr>
        <w:t>ed</w:t>
      </w:r>
      <w:r w:rsidR="00620E6A">
        <w:rPr>
          <w:rFonts w:ascii="Times New Roman" w:hAnsi="Times New Roman" w:cs="Times New Roman"/>
        </w:rPr>
        <w:t xml:space="preserve"> to Japan</w:t>
      </w:r>
      <w:r w:rsidR="001516A2">
        <w:rPr>
          <w:rFonts w:ascii="Times New Roman" w:hAnsi="Times New Roman" w:cs="Times New Roman"/>
        </w:rPr>
        <w:t xml:space="preserve"> as a psychologist/educator</w:t>
      </w:r>
      <w:r w:rsidR="009F386C">
        <w:rPr>
          <w:rFonts w:ascii="Times New Roman" w:hAnsi="Times New Roman" w:cs="Times New Roman"/>
        </w:rPr>
        <w:t xml:space="preserve">.  The </w:t>
      </w:r>
      <w:r w:rsidR="004F43BC">
        <w:rPr>
          <w:rFonts w:ascii="Times New Roman" w:hAnsi="Times New Roman" w:cs="Times New Roman"/>
        </w:rPr>
        <w:t>Japan Study</w:t>
      </w:r>
      <w:r w:rsidR="009F386C">
        <w:rPr>
          <w:rFonts w:ascii="Times New Roman" w:hAnsi="Times New Roman" w:cs="Times New Roman"/>
        </w:rPr>
        <w:t xml:space="preserve"> Faculty Travel grant (ACM/GLCA program</w:t>
      </w:r>
      <w:r w:rsidR="004F43BC">
        <w:rPr>
          <w:rFonts w:ascii="Times New Roman" w:hAnsi="Times New Roman" w:cs="Times New Roman"/>
        </w:rPr>
        <w:t>)</w:t>
      </w:r>
      <w:r w:rsidR="009F386C">
        <w:rPr>
          <w:rFonts w:ascii="Times New Roman" w:hAnsi="Times New Roman" w:cs="Times New Roman"/>
        </w:rPr>
        <w:t xml:space="preserve"> gave me this opportunity in 1999</w:t>
      </w:r>
      <w:r w:rsidR="009B3B64">
        <w:rPr>
          <w:rFonts w:ascii="Times New Roman" w:hAnsi="Times New Roman" w:cs="Times New Roman"/>
        </w:rPr>
        <w:t>.  This initial foray</w:t>
      </w:r>
      <w:r w:rsidR="004F43BC">
        <w:rPr>
          <w:rFonts w:ascii="Times New Roman" w:hAnsi="Times New Roman" w:cs="Times New Roman"/>
        </w:rPr>
        <w:t xml:space="preserve"> led to a rich and unexpected set of opportunities that have evolved over the past 12 years.  These opportunities</w:t>
      </w:r>
      <w:r w:rsidR="00F443E7">
        <w:rPr>
          <w:rFonts w:ascii="Times New Roman" w:hAnsi="Times New Roman" w:cs="Times New Roman"/>
        </w:rPr>
        <w:t xml:space="preserve"> have led to and</w:t>
      </w:r>
      <w:r w:rsidR="004F43BC">
        <w:rPr>
          <w:rFonts w:ascii="Times New Roman" w:hAnsi="Times New Roman" w:cs="Times New Roman"/>
        </w:rPr>
        <w:t xml:space="preserve"> included: (a) numerous acquaintances and collaborations with psychologists,  mental health </w:t>
      </w:r>
      <w:r w:rsidR="001516A2">
        <w:rPr>
          <w:rFonts w:ascii="Times New Roman" w:hAnsi="Times New Roman" w:cs="Times New Roman"/>
        </w:rPr>
        <w:t>workers, and feminists in Japan;</w:t>
      </w:r>
      <w:r w:rsidR="00620E6A">
        <w:rPr>
          <w:rFonts w:ascii="Times New Roman" w:hAnsi="Times New Roman" w:cs="Times New Roman"/>
        </w:rPr>
        <w:t xml:space="preserve"> (b) the chance</w:t>
      </w:r>
      <w:r w:rsidR="004F43BC">
        <w:rPr>
          <w:rFonts w:ascii="Times New Roman" w:hAnsi="Times New Roman" w:cs="Times New Roman"/>
        </w:rPr>
        <w:t xml:space="preserve"> to serve as a “cultural ambassador” and </w:t>
      </w:r>
      <w:r w:rsidR="001516A2">
        <w:rPr>
          <w:rFonts w:ascii="Times New Roman" w:hAnsi="Times New Roman" w:cs="Times New Roman"/>
        </w:rPr>
        <w:t xml:space="preserve">to </w:t>
      </w:r>
      <w:r w:rsidR="004F43BC">
        <w:rPr>
          <w:rFonts w:ascii="Times New Roman" w:hAnsi="Times New Roman" w:cs="Times New Roman"/>
        </w:rPr>
        <w:t>accompany small groups of students to several Ja</w:t>
      </w:r>
      <w:r w:rsidR="009B3B64">
        <w:rPr>
          <w:rFonts w:ascii="Times New Roman" w:hAnsi="Times New Roman" w:cs="Times New Roman"/>
        </w:rPr>
        <w:t>panese universities</w:t>
      </w:r>
      <w:r w:rsidR="001516A2">
        <w:rPr>
          <w:rFonts w:ascii="Times New Roman" w:hAnsi="Times New Roman" w:cs="Times New Roman"/>
        </w:rPr>
        <w:t>;</w:t>
      </w:r>
      <w:r w:rsidR="00CF4C7D">
        <w:rPr>
          <w:rFonts w:ascii="Times New Roman" w:hAnsi="Times New Roman" w:cs="Times New Roman"/>
        </w:rPr>
        <w:t xml:space="preserve"> </w:t>
      </w:r>
      <w:r w:rsidR="004F43BC">
        <w:rPr>
          <w:rFonts w:ascii="Times New Roman" w:hAnsi="Times New Roman" w:cs="Times New Roman"/>
        </w:rPr>
        <w:t>(c) extended time in Japan during two sabba</w:t>
      </w:r>
      <w:r w:rsidR="001516A2">
        <w:rPr>
          <w:rFonts w:ascii="Times New Roman" w:hAnsi="Times New Roman" w:cs="Times New Roman"/>
        </w:rPr>
        <w:t>ticals;</w:t>
      </w:r>
      <w:r w:rsidR="004F43BC">
        <w:rPr>
          <w:rFonts w:ascii="Times New Roman" w:hAnsi="Times New Roman" w:cs="Times New Roman"/>
        </w:rPr>
        <w:t xml:space="preserve"> (d) teaching at </w:t>
      </w:r>
      <w:proofErr w:type="spellStart"/>
      <w:r w:rsidR="004F43BC">
        <w:rPr>
          <w:rFonts w:ascii="Times New Roman" w:hAnsi="Times New Roman" w:cs="Times New Roman"/>
        </w:rPr>
        <w:t>Waseda</w:t>
      </w:r>
      <w:proofErr w:type="spellEnd"/>
      <w:r w:rsidR="004F43BC">
        <w:rPr>
          <w:rFonts w:ascii="Times New Roman" w:hAnsi="Times New Roman" w:cs="Times New Roman"/>
        </w:rPr>
        <w:t xml:space="preserve"> </w:t>
      </w:r>
      <w:r w:rsidR="009F386C">
        <w:rPr>
          <w:rFonts w:ascii="Times New Roman" w:hAnsi="Times New Roman" w:cs="Times New Roman"/>
        </w:rPr>
        <w:t>University as an extension of my role as</w:t>
      </w:r>
      <w:r w:rsidR="004F43BC">
        <w:rPr>
          <w:rFonts w:ascii="Times New Roman" w:hAnsi="Times New Roman" w:cs="Times New Roman"/>
        </w:rPr>
        <w:t xml:space="preserve"> Resident Director of the Japan Study Program</w:t>
      </w:r>
      <w:r w:rsidR="001516A2">
        <w:rPr>
          <w:rFonts w:ascii="Times New Roman" w:hAnsi="Times New Roman" w:cs="Times New Roman"/>
        </w:rPr>
        <w:t>;</w:t>
      </w:r>
      <w:r w:rsidR="00CF4C7D">
        <w:rPr>
          <w:rFonts w:ascii="Times New Roman" w:hAnsi="Times New Roman" w:cs="Times New Roman"/>
        </w:rPr>
        <w:t xml:space="preserve"> (e) a term</w:t>
      </w:r>
      <w:r w:rsidR="009B3B64">
        <w:rPr>
          <w:rFonts w:ascii="Times New Roman" w:hAnsi="Times New Roman" w:cs="Times New Roman"/>
        </w:rPr>
        <w:t xml:space="preserve"> of service on the Japan Study Advisory Committee</w:t>
      </w:r>
      <w:r w:rsidR="001516A2">
        <w:rPr>
          <w:rFonts w:ascii="Times New Roman" w:hAnsi="Times New Roman" w:cs="Times New Roman"/>
        </w:rPr>
        <w:t>;</w:t>
      </w:r>
      <w:r w:rsidR="009B3B64">
        <w:rPr>
          <w:rFonts w:ascii="Times New Roman" w:hAnsi="Times New Roman" w:cs="Times New Roman"/>
        </w:rPr>
        <w:t xml:space="preserve"> (f) collaboration</w:t>
      </w:r>
      <w:r w:rsidR="009F386C">
        <w:rPr>
          <w:rFonts w:ascii="Times New Roman" w:hAnsi="Times New Roman" w:cs="Times New Roman"/>
        </w:rPr>
        <w:t xml:space="preserve"> </w:t>
      </w:r>
      <w:r w:rsidR="001516A2">
        <w:rPr>
          <w:rFonts w:ascii="Times New Roman" w:hAnsi="Times New Roman" w:cs="Times New Roman"/>
        </w:rPr>
        <w:t xml:space="preserve">with a Colorado College faculty member (Joan Ericson) </w:t>
      </w:r>
      <w:r w:rsidR="009F386C">
        <w:rPr>
          <w:rFonts w:ascii="Times New Roman" w:hAnsi="Times New Roman" w:cs="Times New Roman"/>
        </w:rPr>
        <w:t xml:space="preserve">on an ACM </w:t>
      </w:r>
      <w:proofErr w:type="spellStart"/>
      <w:r w:rsidR="009F386C">
        <w:rPr>
          <w:rFonts w:ascii="Times New Roman" w:hAnsi="Times New Roman" w:cs="Times New Roman"/>
        </w:rPr>
        <w:t>FaCE</w:t>
      </w:r>
      <w:proofErr w:type="spellEnd"/>
      <w:r w:rsidR="009F386C">
        <w:rPr>
          <w:rFonts w:ascii="Times New Roman" w:hAnsi="Times New Roman" w:cs="Times New Roman"/>
        </w:rPr>
        <w:t xml:space="preserve"> grant that supported the planning of a course in Japan</w:t>
      </w:r>
      <w:r w:rsidR="00CF4C7D">
        <w:rPr>
          <w:rFonts w:ascii="Times New Roman" w:hAnsi="Times New Roman" w:cs="Times New Roman"/>
        </w:rPr>
        <w:t>;</w:t>
      </w:r>
      <w:r w:rsidR="009B3B64">
        <w:rPr>
          <w:rFonts w:ascii="Times New Roman" w:hAnsi="Times New Roman" w:cs="Times New Roman"/>
        </w:rPr>
        <w:t xml:space="preserve"> and (g) the opportunity to sponsor independent study options for Cornell students at institutions </w:t>
      </w:r>
      <w:r w:rsidR="00F443E7">
        <w:rPr>
          <w:rFonts w:ascii="Times New Roman" w:hAnsi="Times New Roman" w:cs="Times New Roman"/>
        </w:rPr>
        <w:t>in other countries</w:t>
      </w:r>
      <w:r w:rsidR="009B3B64">
        <w:rPr>
          <w:rFonts w:ascii="Times New Roman" w:hAnsi="Times New Roman" w:cs="Times New Roman"/>
        </w:rPr>
        <w:t>.</w:t>
      </w:r>
    </w:p>
    <w:p w:rsidR="009F386C" w:rsidRDefault="009F386C" w:rsidP="006D1A82">
      <w:pPr>
        <w:rPr>
          <w:rFonts w:ascii="Times New Roman" w:hAnsi="Times New Roman" w:cs="Times New Roman"/>
        </w:rPr>
      </w:pPr>
    </w:p>
    <w:p w:rsidR="009F386C" w:rsidRDefault="009F386C" w:rsidP="003D148C">
      <w:pPr>
        <w:ind w:firstLine="720"/>
        <w:rPr>
          <w:rFonts w:ascii="Times New Roman" w:hAnsi="Times New Roman" w:cs="Times New Roman"/>
        </w:rPr>
      </w:pPr>
      <w:r>
        <w:rPr>
          <w:rFonts w:ascii="Times New Roman" w:hAnsi="Times New Roman" w:cs="Times New Roman"/>
        </w:rPr>
        <w:t xml:space="preserve">Initial </w:t>
      </w:r>
      <w:r w:rsidR="00F443E7">
        <w:rPr>
          <w:rFonts w:ascii="Times New Roman" w:hAnsi="Times New Roman" w:cs="Times New Roman"/>
        </w:rPr>
        <w:t xml:space="preserve">faculty development </w:t>
      </w:r>
      <w:r>
        <w:rPr>
          <w:rFonts w:ascii="Times New Roman" w:hAnsi="Times New Roman" w:cs="Times New Roman"/>
        </w:rPr>
        <w:t>opportunities in Japan also made me a more viable c</w:t>
      </w:r>
      <w:r w:rsidR="00635BFC">
        <w:rPr>
          <w:rFonts w:ascii="Times New Roman" w:hAnsi="Times New Roman" w:cs="Times New Roman"/>
        </w:rPr>
        <w:t>andidate for other experiences</w:t>
      </w:r>
      <w:r>
        <w:rPr>
          <w:rFonts w:ascii="Times New Roman" w:hAnsi="Times New Roman" w:cs="Times New Roman"/>
        </w:rPr>
        <w:t xml:space="preserve"> such as: (a) participating in East-West Center programs on Infusing East Asia in the Undergraduate Curriculum, an</w:t>
      </w:r>
      <w:r w:rsidR="001516A2">
        <w:rPr>
          <w:rFonts w:ascii="Times New Roman" w:hAnsi="Times New Roman" w:cs="Times New Roman"/>
        </w:rPr>
        <w:t>d the China Field Study program;</w:t>
      </w:r>
      <w:r>
        <w:rPr>
          <w:rFonts w:ascii="Times New Roman" w:hAnsi="Times New Roman" w:cs="Times New Roman"/>
        </w:rPr>
        <w:t xml:space="preserve"> (b) teaching a short-term </w:t>
      </w:r>
      <w:r w:rsidR="00CF4C7D">
        <w:rPr>
          <w:rFonts w:ascii="Times New Roman" w:hAnsi="Times New Roman" w:cs="Times New Roman"/>
        </w:rPr>
        <w:t xml:space="preserve">summer </w:t>
      </w:r>
      <w:r>
        <w:rPr>
          <w:rFonts w:ascii="Times New Roman" w:hAnsi="Times New Roman" w:cs="Times New Roman"/>
        </w:rPr>
        <w:t>cours</w:t>
      </w:r>
      <w:r w:rsidR="00CF4C7D">
        <w:rPr>
          <w:rFonts w:ascii="Times New Roman" w:hAnsi="Times New Roman" w:cs="Times New Roman"/>
        </w:rPr>
        <w:t>e in South Korea (</w:t>
      </w:r>
      <w:r w:rsidR="001516A2">
        <w:rPr>
          <w:rFonts w:ascii="Times New Roman" w:hAnsi="Times New Roman" w:cs="Times New Roman"/>
        </w:rPr>
        <w:t>2010);</w:t>
      </w:r>
      <w:r>
        <w:rPr>
          <w:rFonts w:ascii="Times New Roman" w:hAnsi="Times New Roman" w:cs="Times New Roman"/>
        </w:rPr>
        <w:t xml:space="preserve"> (c) serving as an external examiner for the Cultural Studies program at t</w:t>
      </w:r>
      <w:r w:rsidR="001516A2">
        <w:rPr>
          <w:rFonts w:ascii="Times New Roman" w:hAnsi="Times New Roman" w:cs="Times New Roman"/>
        </w:rPr>
        <w:t>he University of Birmingham, UK;</w:t>
      </w:r>
      <w:r>
        <w:rPr>
          <w:rFonts w:ascii="Times New Roman" w:hAnsi="Times New Roman" w:cs="Times New Roman"/>
        </w:rPr>
        <w:t xml:space="preserve"> and (d) fulfilling a term as a member of the American Psychological Association’s Committee for International Relations in Psychology (CIRP).</w:t>
      </w:r>
      <w:r w:rsidR="006175B6">
        <w:rPr>
          <w:rFonts w:ascii="Times New Roman" w:hAnsi="Times New Roman" w:cs="Times New Roman"/>
        </w:rPr>
        <w:t xml:space="preserve">  </w:t>
      </w:r>
      <w:r>
        <w:rPr>
          <w:rFonts w:ascii="Times New Roman" w:hAnsi="Times New Roman" w:cs="Times New Roman"/>
        </w:rPr>
        <w:t xml:space="preserve">Each opportunity has contributed to new ways of </w:t>
      </w:r>
      <w:r w:rsidR="00CF4C7D">
        <w:rPr>
          <w:rFonts w:ascii="Times New Roman" w:hAnsi="Times New Roman" w:cs="Times New Roman"/>
        </w:rPr>
        <w:t xml:space="preserve">thinking and </w:t>
      </w:r>
      <w:r>
        <w:rPr>
          <w:rFonts w:ascii="Times New Roman" w:hAnsi="Times New Roman" w:cs="Times New Roman"/>
        </w:rPr>
        <w:t>teaching</w:t>
      </w:r>
      <w:r w:rsidR="006175B6">
        <w:rPr>
          <w:rFonts w:ascii="Times New Roman" w:hAnsi="Times New Roman" w:cs="Times New Roman"/>
        </w:rPr>
        <w:t xml:space="preserve"> about psychology.  As has often been the case throughout my career, teaching informs research/scholarship, and scholarship opportunities have informed my teaching.</w:t>
      </w:r>
    </w:p>
    <w:p w:rsidR="00A14DBF" w:rsidRDefault="00A14DBF" w:rsidP="006D1A82">
      <w:pPr>
        <w:rPr>
          <w:rFonts w:ascii="Times New Roman" w:hAnsi="Times New Roman" w:cs="Times New Roman"/>
        </w:rPr>
      </w:pPr>
    </w:p>
    <w:p w:rsidR="00A14DBF" w:rsidRDefault="00A14DBF" w:rsidP="00565D78">
      <w:pPr>
        <w:ind w:firstLine="720"/>
        <w:rPr>
          <w:rFonts w:ascii="Times New Roman" w:hAnsi="Times New Roman" w:cs="Times New Roman"/>
        </w:rPr>
      </w:pPr>
      <w:r>
        <w:rPr>
          <w:rFonts w:ascii="Times New Roman" w:hAnsi="Times New Roman" w:cs="Times New Roman"/>
        </w:rPr>
        <w:t xml:space="preserve">Although </w:t>
      </w:r>
      <w:r w:rsidR="00F443E7">
        <w:rPr>
          <w:rFonts w:ascii="Times New Roman" w:hAnsi="Times New Roman" w:cs="Times New Roman"/>
        </w:rPr>
        <w:t xml:space="preserve">many of </w:t>
      </w:r>
      <w:r>
        <w:rPr>
          <w:rFonts w:ascii="Times New Roman" w:hAnsi="Times New Roman" w:cs="Times New Roman"/>
        </w:rPr>
        <w:t xml:space="preserve">the comments above are autobiographical, </w:t>
      </w:r>
      <w:r w:rsidR="00CF4C7D">
        <w:rPr>
          <w:rFonts w:ascii="Times New Roman" w:hAnsi="Times New Roman" w:cs="Times New Roman"/>
        </w:rPr>
        <w:t xml:space="preserve">I believe that some </w:t>
      </w:r>
      <w:proofErr w:type="spellStart"/>
      <w:r w:rsidR="00CF4C7D">
        <w:rPr>
          <w:rFonts w:ascii="Times New Roman" w:hAnsi="Times New Roman" w:cs="Times New Roman"/>
        </w:rPr>
        <w:t>generalizable</w:t>
      </w:r>
      <w:proofErr w:type="spellEnd"/>
      <w:r w:rsidR="00CF4C7D">
        <w:rPr>
          <w:rFonts w:ascii="Times New Roman" w:hAnsi="Times New Roman" w:cs="Times New Roman"/>
        </w:rPr>
        <w:t xml:space="preserve"> themes may be relevant to colleagues.  Thus, </w:t>
      </w:r>
      <w:r>
        <w:rPr>
          <w:rFonts w:ascii="Times New Roman" w:hAnsi="Times New Roman" w:cs="Times New Roman"/>
        </w:rPr>
        <w:t>I offer the following su</w:t>
      </w:r>
      <w:r w:rsidR="00620E6A">
        <w:rPr>
          <w:rFonts w:ascii="Times New Roman" w:hAnsi="Times New Roman" w:cs="Times New Roman"/>
        </w:rPr>
        <w:t>ggestions.</w:t>
      </w:r>
    </w:p>
    <w:p w:rsidR="00A14DBF" w:rsidRDefault="00A14DBF" w:rsidP="006D1A82">
      <w:pPr>
        <w:rPr>
          <w:rFonts w:ascii="Times New Roman" w:hAnsi="Times New Roman" w:cs="Times New Roman"/>
        </w:rPr>
      </w:pPr>
    </w:p>
    <w:p w:rsidR="002E51CE" w:rsidRDefault="00896B3D" w:rsidP="002E51CE">
      <w:pPr>
        <w:pStyle w:val="ListParagraph"/>
        <w:widowControl w:val="0"/>
        <w:numPr>
          <w:ilvl w:val="0"/>
          <w:numId w:val="13"/>
        </w:numPr>
        <w:tabs>
          <w:tab w:val="left" w:pos="2160"/>
        </w:tabs>
        <w:suppressAutoHyphens/>
        <w:spacing w:line="240" w:lineRule="auto"/>
        <w:rPr>
          <w:rFonts w:ascii="Times New Roman" w:hAnsi="Times New Roman"/>
        </w:rPr>
      </w:pPr>
      <w:r w:rsidRPr="002E51CE">
        <w:rPr>
          <w:rFonts w:ascii="Times New Roman" w:hAnsi="Times New Roman"/>
        </w:rPr>
        <w:t>Contribute to campus-based faculty interest groups that may be region specific (e.g., an Asian interest group or Latin America interest group) or start a</w:t>
      </w:r>
      <w:r w:rsidR="001516A2">
        <w:rPr>
          <w:rFonts w:ascii="Times New Roman" w:hAnsi="Times New Roman"/>
        </w:rPr>
        <w:t>n interdisciplinary</w:t>
      </w:r>
      <w:r w:rsidRPr="002E51CE">
        <w:rPr>
          <w:rFonts w:ascii="Times New Roman" w:hAnsi="Times New Roman"/>
        </w:rPr>
        <w:t xml:space="preserve"> reading group that focuses on </w:t>
      </w:r>
      <w:r w:rsidR="00620E6A">
        <w:rPr>
          <w:rFonts w:ascii="Times New Roman" w:hAnsi="Times New Roman"/>
        </w:rPr>
        <w:t xml:space="preserve">global issues or </w:t>
      </w:r>
      <w:r w:rsidRPr="002E51CE">
        <w:rPr>
          <w:rFonts w:ascii="Times New Roman" w:hAnsi="Times New Roman"/>
        </w:rPr>
        <w:t>a specific region of the world.</w:t>
      </w:r>
    </w:p>
    <w:p w:rsidR="00CF4C7D" w:rsidRDefault="00CF4C7D" w:rsidP="002E51CE">
      <w:pPr>
        <w:pStyle w:val="ListParagraph"/>
        <w:widowControl w:val="0"/>
        <w:numPr>
          <w:ilvl w:val="0"/>
          <w:numId w:val="13"/>
        </w:numPr>
        <w:tabs>
          <w:tab w:val="left" w:pos="2160"/>
        </w:tabs>
        <w:suppressAutoHyphens/>
        <w:spacing w:line="240" w:lineRule="auto"/>
        <w:rPr>
          <w:rFonts w:ascii="Times New Roman" w:hAnsi="Times New Roman"/>
        </w:rPr>
      </w:pPr>
      <w:r>
        <w:rPr>
          <w:rFonts w:ascii="Times New Roman" w:hAnsi="Times New Roman"/>
        </w:rPr>
        <w:t>Get involved in campus programming for international students.  This programming might involve orientation activities, serving as a host family</w:t>
      </w:r>
      <w:r w:rsidR="001A4F80">
        <w:rPr>
          <w:rFonts w:ascii="Times New Roman" w:hAnsi="Times New Roman"/>
        </w:rPr>
        <w:t>, or becoming involved as an adviser to student groups.  Although these roles involve service to students, they also offer enrichment to faculty members.</w:t>
      </w:r>
    </w:p>
    <w:p w:rsidR="002E51CE" w:rsidRDefault="009B3B64" w:rsidP="00896B3D">
      <w:pPr>
        <w:pStyle w:val="ListParagraph"/>
        <w:widowControl w:val="0"/>
        <w:numPr>
          <w:ilvl w:val="0"/>
          <w:numId w:val="13"/>
        </w:numPr>
        <w:tabs>
          <w:tab w:val="left" w:pos="2160"/>
        </w:tabs>
        <w:suppressAutoHyphens/>
        <w:spacing w:line="240" w:lineRule="auto"/>
        <w:rPr>
          <w:rFonts w:ascii="Times New Roman" w:hAnsi="Times New Roman"/>
        </w:rPr>
      </w:pPr>
      <w:r w:rsidRPr="002E51CE">
        <w:rPr>
          <w:rFonts w:ascii="Times New Roman" w:hAnsi="Times New Roman"/>
        </w:rPr>
        <w:t>Serve as an advisory board member for a consortium study abroad program</w:t>
      </w:r>
      <w:r w:rsidR="001516A2">
        <w:rPr>
          <w:rFonts w:ascii="Times New Roman" w:hAnsi="Times New Roman"/>
        </w:rPr>
        <w:t xml:space="preserve"> or campus-based committees that oversee international study</w:t>
      </w:r>
      <w:r w:rsidRPr="002E51CE">
        <w:rPr>
          <w:rFonts w:ascii="Times New Roman" w:hAnsi="Times New Roman"/>
        </w:rPr>
        <w:t>.</w:t>
      </w:r>
    </w:p>
    <w:p w:rsidR="002E51CE" w:rsidRDefault="00896B3D" w:rsidP="002E51CE">
      <w:pPr>
        <w:pStyle w:val="ListParagraph"/>
        <w:widowControl w:val="0"/>
        <w:numPr>
          <w:ilvl w:val="0"/>
          <w:numId w:val="13"/>
        </w:numPr>
        <w:tabs>
          <w:tab w:val="left" w:pos="2160"/>
        </w:tabs>
        <w:suppressAutoHyphens/>
        <w:spacing w:line="240" w:lineRule="auto"/>
        <w:rPr>
          <w:rFonts w:ascii="Times New Roman" w:hAnsi="Times New Roman"/>
        </w:rPr>
      </w:pPr>
      <w:r w:rsidRPr="002E51CE">
        <w:rPr>
          <w:rFonts w:ascii="Times New Roman" w:hAnsi="Times New Roman"/>
        </w:rPr>
        <w:t xml:space="preserve">Take advantage of short-term travel/study opportunities for faculty members </w:t>
      </w:r>
      <w:r w:rsidR="00986280">
        <w:rPr>
          <w:rFonts w:ascii="Times New Roman" w:hAnsi="Times New Roman"/>
        </w:rPr>
        <w:t>(campus-based grants, consortium</w:t>
      </w:r>
      <w:r w:rsidRPr="002E51CE">
        <w:rPr>
          <w:rFonts w:ascii="Times New Roman" w:hAnsi="Times New Roman"/>
        </w:rPr>
        <w:t xml:space="preserve"> grants, or other educational groups that feature edu</w:t>
      </w:r>
      <w:r w:rsidR="001516A2">
        <w:rPr>
          <w:rFonts w:ascii="Times New Roman" w:hAnsi="Times New Roman"/>
        </w:rPr>
        <w:t>cation about regions that</w:t>
      </w:r>
      <w:r w:rsidRPr="002E51CE">
        <w:rPr>
          <w:rFonts w:ascii="Times New Roman" w:hAnsi="Times New Roman"/>
        </w:rPr>
        <w:t xml:space="preserve"> inter</w:t>
      </w:r>
      <w:r w:rsidR="001516A2">
        <w:rPr>
          <w:rFonts w:ascii="Times New Roman" w:hAnsi="Times New Roman"/>
        </w:rPr>
        <w:t>est you</w:t>
      </w:r>
      <w:r w:rsidRPr="002E51CE">
        <w:rPr>
          <w:rFonts w:ascii="Times New Roman" w:hAnsi="Times New Roman"/>
        </w:rPr>
        <w:t>).</w:t>
      </w:r>
    </w:p>
    <w:p w:rsidR="002E51CE" w:rsidRDefault="001A4F80" w:rsidP="002E51CE">
      <w:pPr>
        <w:pStyle w:val="ListParagraph"/>
        <w:widowControl w:val="0"/>
        <w:numPr>
          <w:ilvl w:val="0"/>
          <w:numId w:val="13"/>
        </w:numPr>
        <w:tabs>
          <w:tab w:val="left" w:pos="2160"/>
        </w:tabs>
        <w:suppressAutoHyphens/>
        <w:spacing w:line="240" w:lineRule="auto"/>
        <w:rPr>
          <w:rFonts w:ascii="Times New Roman" w:hAnsi="Times New Roman"/>
        </w:rPr>
      </w:pPr>
      <w:r>
        <w:rPr>
          <w:rFonts w:ascii="Times New Roman" w:hAnsi="Times New Roman"/>
        </w:rPr>
        <w:t xml:space="preserve">Participate in </w:t>
      </w:r>
      <w:r w:rsidR="00896B3D" w:rsidRPr="002E51CE">
        <w:rPr>
          <w:rFonts w:ascii="Times New Roman" w:hAnsi="Times New Roman"/>
        </w:rPr>
        <w:t xml:space="preserve">your institution’s </w:t>
      </w:r>
      <w:r w:rsidR="00635BFC">
        <w:rPr>
          <w:rFonts w:ascii="Times New Roman" w:hAnsi="Times New Roman"/>
        </w:rPr>
        <w:t xml:space="preserve">research and teaching </w:t>
      </w:r>
      <w:r w:rsidR="00896B3D" w:rsidRPr="002E51CE">
        <w:rPr>
          <w:rFonts w:ascii="Times New Roman" w:hAnsi="Times New Roman"/>
        </w:rPr>
        <w:t xml:space="preserve">exchange possibilities. Many liberal arts colleges have collaborative/sister relationships with other institutions around the world. These relationships may </w:t>
      </w:r>
      <w:r w:rsidR="00896B3D" w:rsidRPr="002E51CE">
        <w:rPr>
          <w:rFonts w:ascii="Times New Roman" w:hAnsi="Times New Roman"/>
        </w:rPr>
        <w:lastRenderedPageBreak/>
        <w:t xml:space="preserve">allow for short exchanges that allow faculty members to visit the sister institution to present their research, </w:t>
      </w:r>
      <w:r w:rsidR="009B3B64" w:rsidRPr="002E51CE">
        <w:rPr>
          <w:rFonts w:ascii="Times New Roman" w:hAnsi="Times New Roman"/>
        </w:rPr>
        <w:t xml:space="preserve">teach, </w:t>
      </w:r>
      <w:r w:rsidR="00896B3D" w:rsidRPr="002E51CE">
        <w:rPr>
          <w:rFonts w:ascii="Times New Roman" w:hAnsi="Times New Roman"/>
        </w:rPr>
        <w:t xml:space="preserve">or to introduce students to these settings. </w:t>
      </w:r>
    </w:p>
    <w:p w:rsidR="002E51CE" w:rsidRDefault="00896B3D" w:rsidP="002E51CE">
      <w:pPr>
        <w:pStyle w:val="ListParagraph"/>
        <w:widowControl w:val="0"/>
        <w:numPr>
          <w:ilvl w:val="0"/>
          <w:numId w:val="13"/>
        </w:numPr>
        <w:tabs>
          <w:tab w:val="left" w:pos="2160"/>
        </w:tabs>
        <w:suppressAutoHyphens/>
        <w:spacing w:line="240" w:lineRule="auto"/>
        <w:rPr>
          <w:rFonts w:ascii="Times New Roman" w:hAnsi="Times New Roman"/>
        </w:rPr>
      </w:pPr>
      <w:r w:rsidRPr="002E51CE">
        <w:rPr>
          <w:rFonts w:ascii="Times New Roman" w:hAnsi="Times New Roman"/>
        </w:rPr>
        <w:t>Apply for internal and external grants designed to support faculty-student res</w:t>
      </w:r>
      <w:r w:rsidR="009B3B64" w:rsidRPr="002E51CE">
        <w:rPr>
          <w:rFonts w:ascii="Times New Roman" w:hAnsi="Times New Roman"/>
        </w:rPr>
        <w:t>earch and travel</w:t>
      </w:r>
      <w:r w:rsidRPr="002E51CE">
        <w:rPr>
          <w:rFonts w:ascii="Times New Roman" w:hAnsi="Times New Roman"/>
        </w:rPr>
        <w:t>, or group faculty travel.</w:t>
      </w:r>
      <w:r w:rsidR="000817F2" w:rsidRPr="002E51CE">
        <w:rPr>
          <w:rFonts w:ascii="Times New Roman" w:hAnsi="Times New Roman"/>
        </w:rPr>
        <w:t xml:space="preserve">  In addition, consider applying for Fulbright sponsored teaching/research opportunities (</w:t>
      </w:r>
      <w:hyperlink r:id="rId9" w:history="1">
        <w:r w:rsidR="000817F2" w:rsidRPr="002E51CE">
          <w:rPr>
            <w:rStyle w:val="Hyperlink"/>
            <w:rFonts w:ascii="Times New Roman" w:hAnsi="Times New Roman"/>
          </w:rPr>
          <w:t>www.cies.org</w:t>
        </w:r>
      </w:hyperlink>
      <w:r w:rsidR="000817F2" w:rsidRPr="002E51CE">
        <w:rPr>
          <w:rFonts w:ascii="Times New Roman" w:hAnsi="Times New Roman"/>
        </w:rPr>
        <w:t xml:space="preserve">). </w:t>
      </w:r>
    </w:p>
    <w:p w:rsidR="00A14DBF" w:rsidRDefault="001516A2" w:rsidP="002E51CE">
      <w:pPr>
        <w:pStyle w:val="ListParagraph"/>
        <w:widowControl w:val="0"/>
        <w:numPr>
          <w:ilvl w:val="0"/>
          <w:numId w:val="13"/>
        </w:numPr>
        <w:tabs>
          <w:tab w:val="left" w:pos="2160"/>
        </w:tabs>
        <w:suppressAutoHyphens/>
        <w:spacing w:line="240" w:lineRule="auto"/>
        <w:rPr>
          <w:rFonts w:ascii="Times New Roman" w:hAnsi="Times New Roman"/>
        </w:rPr>
      </w:pPr>
      <w:r>
        <w:rPr>
          <w:rFonts w:ascii="Times New Roman" w:hAnsi="Times New Roman"/>
        </w:rPr>
        <w:t>Develop</w:t>
      </w:r>
      <w:r w:rsidR="009B3B64" w:rsidRPr="002E51CE">
        <w:rPr>
          <w:rFonts w:ascii="Times New Roman" w:hAnsi="Times New Roman"/>
        </w:rPr>
        <w:t xml:space="preserve"> language skills.  Learning a new language</w:t>
      </w:r>
      <w:r w:rsidR="00756E49">
        <w:rPr>
          <w:rFonts w:ascii="Times New Roman" w:hAnsi="Times New Roman"/>
        </w:rPr>
        <w:t xml:space="preserve"> or refreshing </w:t>
      </w:r>
      <w:r w:rsidR="00F443E7">
        <w:rPr>
          <w:rFonts w:ascii="Times New Roman" w:hAnsi="Times New Roman"/>
        </w:rPr>
        <w:t xml:space="preserve">existing </w:t>
      </w:r>
      <w:r w:rsidR="00756E49">
        <w:rPr>
          <w:rFonts w:ascii="Times New Roman" w:hAnsi="Times New Roman"/>
        </w:rPr>
        <w:t>language skills</w:t>
      </w:r>
      <w:r w:rsidR="009B3B64" w:rsidRPr="002E51CE">
        <w:rPr>
          <w:rFonts w:ascii="Times New Roman" w:hAnsi="Times New Roman"/>
        </w:rPr>
        <w:t xml:space="preserve"> is a complex and time-consuming process, and finding the time to develop high levels of proficiency is most likely unrealistic for the typical busy faculty member. However, developing even limited language skills can facilitate communication substantially, and sends the message to hosts in other countries that one is willing to invest effort in developing cultural competence. </w:t>
      </w:r>
    </w:p>
    <w:p w:rsidR="003D422A" w:rsidRPr="002E51CE" w:rsidRDefault="003D422A" w:rsidP="003D422A">
      <w:pPr>
        <w:pStyle w:val="ListParagraph"/>
        <w:widowControl w:val="0"/>
        <w:tabs>
          <w:tab w:val="left" w:pos="2160"/>
        </w:tabs>
        <w:suppressAutoHyphens/>
        <w:spacing w:line="240" w:lineRule="auto"/>
        <w:rPr>
          <w:rFonts w:ascii="Times New Roman" w:hAnsi="Times New Roman"/>
        </w:rPr>
      </w:pPr>
    </w:p>
    <w:p w:rsidR="006D1A82" w:rsidRDefault="006D1A82" w:rsidP="006D1A82">
      <w:pPr>
        <w:rPr>
          <w:rFonts w:ascii="Times New Roman" w:hAnsi="Times New Roman" w:cs="Times New Roman"/>
        </w:rPr>
      </w:pPr>
    </w:p>
    <w:p w:rsidR="006D1A82" w:rsidRDefault="002E51CE" w:rsidP="006D1A82">
      <w:pPr>
        <w:rPr>
          <w:rFonts w:ascii="Times New Roman" w:hAnsi="Times New Roman" w:cs="Times New Roman"/>
        </w:rPr>
      </w:pPr>
      <w:r>
        <w:rPr>
          <w:rFonts w:ascii="Times New Roman" w:hAnsi="Times New Roman" w:cs="Times New Roman"/>
        </w:rPr>
        <w:t xml:space="preserve">3. </w:t>
      </w:r>
      <w:r w:rsidR="006D1A82">
        <w:rPr>
          <w:rFonts w:ascii="Times New Roman" w:hAnsi="Times New Roman" w:cs="Times New Roman"/>
        </w:rPr>
        <w:t xml:space="preserve">Develop collaborative </w:t>
      </w:r>
      <w:r w:rsidR="001A4F80">
        <w:rPr>
          <w:rFonts w:ascii="Times New Roman" w:hAnsi="Times New Roman" w:cs="Times New Roman"/>
        </w:rPr>
        <w:t>relationships with colleagues from</w:t>
      </w:r>
      <w:r w:rsidR="006D1A82">
        <w:rPr>
          <w:rFonts w:ascii="Times New Roman" w:hAnsi="Times New Roman" w:cs="Times New Roman"/>
        </w:rPr>
        <w:t xml:space="preserve"> other countries.</w:t>
      </w:r>
    </w:p>
    <w:p w:rsidR="007059A4" w:rsidRDefault="007059A4" w:rsidP="006D1A82">
      <w:pPr>
        <w:rPr>
          <w:rFonts w:ascii="Times New Roman" w:hAnsi="Times New Roman" w:cs="Times New Roman"/>
        </w:rPr>
      </w:pPr>
    </w:p>
    <w:p w:rsidR="00AA12E8" w:rsidRDefault="007059A4" w:rsidP="007059A4">
      <w:pPr>
        <w:ind w:firstLine="720"/>
        <w:rPr>
          <w:rFonts w:ascii="Times New Roman" w:hAnsi="Times New Roman" w:cs="Times New Roman"/>
        </w:rPr>
      </w:pPr>
      <w:r>
        <w:rPr>
          <w:rFonts w:ascii="Times New Roman" w:hAnsi="Times New Roman" w:cs="Times New Roman"/>
        </w:rPr>
        <w:t>One of the most rewarding aspects of a faculty development plan that incorporates study and travel abroad is the opportunity to develop relationships with colleagues from o</w:t>
      </w:r>
      <w:r w:rsidR="00635BFC">
        <w:rPr>
          <w:rFonts w:ascii="Times New Roman" w:hAnsi="Times New Roman" w:cs="Times New Roman"/>
        </w:rPr>
        <w:t>ther countries.  These relationships often</w:t>
      </w:r>
      <w:r>
        <w:rPr>
          <w:rFonts w:ascii="Times New Roman" w:hAnsi="Times New Roman" w:cs="Times New Roman"/>
        </w:rPr>
        <w:t xml:space="preserve"> emerge as a result </w:t>
      </w:r>
      <w:r w:rsidR="00635BFC">
        <w:rPr>
          <w:rFonts w:ascii="Times New Roman" w:hAnsi="Times New Roman" w:cs="Times New Roman"/>
        </w:rPr>
        <w:t>of traveling and working abroad; however,</w:t>
      </w:r>
      <w:r>
        <w:rPr>
          <w:rFonts w:ascii="Times New Roman" w:hAnsi="Times New Roman" w:cs="Times New Roman"/>
        </w:rPr>
        <w:t xml:space="preserve"> they may als</w:t>
      </w:r>
      <w:r w:rsidR="00756E49">
        <w:rPr>
          <w:rFonts w:ascii="Times New Roman" w:hAnsi="Times New Roman" w:cs="Times New Roman"/>
        </w:rPr>
        <w:t xml:space="preserve">o begin to develop prior to </w:t>
      </w:r>
      <w:r>
        <w:rPr>
          <w:rFonts w:ascii="Times New Roman" w:hAnsi="Times New Roman" w:cs="Times New Roman"/>
        </w:rPr>
        <w:t>travel phase</w:t>
      </w:r>
      <w:r w:rsidR="00756E49">
        <w:rPr>
          <w:rFonts w:ascii="Times New Roman" w:hAnsi="Times New Roman" w:cs="Times New Roman"/>
        </w:rPr>
        <w:t>s</w:t>
      </w:r>
      <w:r>
        <w:rPr>
          <w:rFonts w:ascii="Times New Roman" w:hAnsi="Times New Roman" w:cs="Times New Roman"/>
        </w:rPr>
        <w:t xml:space="preserve"> of one’s development plan.  </w:t>
      </w:r>
      <w:r w:rsidR="00AA12E8">
        <w:rPr>
          <w:rFonts w:ascii="Times New Roman" w:hAnsi="Times New Roman" w:cs="Times New Roman"/>
        </w:rPr>
        <w:t xml:space="preserve">These relationships often lead to opportunities to co-present </w:t>
      </w:r>
      <w:r w:rsidR="00635BFC">
        <w:rPr>
          <w:rFonts w:ascii="Times New Roman" w:hAnsi="Times New Roman" w:cs="Times New Roman"/>
        </w:rPr>
        <w:t xml:space="preserve">with international scholars </w:t>
      </w:r>
      <w:r w:rsidR="00AA12E8">
        <w:rPr>
          <w:rFonts w:ascii="Times New Roman" w:hAnsi="Times New Roman" w:cs="Times New Roman"/>
        </w:rPr>
        <w:t>at conferences, collaborate on writi</w:t>
      </w:r>
      <w:r w:rsidR="00756E49">
        <w:rPr>
          <w:rFonts w:ascii="Times New Roman" w:hAnsi="Times New Roman" w:cs="Times New Roman"/>
        </w:rPr>
        <w:t>ng projects, and to enrich on-campus and off-campus</w:t>
      </w:r>
      <w:r w:rsidR="00AA12E8">
        <w:rPr>
          <w:rFonts w:ascii="Times New Roman" w:hAnsi="Times New Roman" w:cs="Times New Roman"/>
        </w:rPr>
        <w:t xml:space="preserve"> teaching.</w:t>
      </w:r>
    </w:p>
    <w:p w:rsidR="00AA12E8" w:rsidRDefault="00AA12E8" w:rsidP="007059A4">
      <w:pPr>
        <w:ind w:firstLine="720"/>
        <w:rPr>
          <w:rFonts w:ascii="Times New Roman" w:hAnsi="Times New Roman" w:cs="Times New Roman"/>
        </w:rPr>
      </w:pPr>
    </w:p>
    <w:p w:rsidR="00635BFC" w:rsidRDefault="002E51CE" w:rsidP="00AA12E8">
      <w:pPr>
        <w:ind w:firstLine="720"/>
        <w:rPr>
          <w:rFonts w:ascii="Times New Roman" w:hAnsi="Times New Roman" w:cs="Times New Roman"/>
        </w:rPr>
      </w:pPr>
      <w:r>
        <w:rPr>
          <w:rFonts w:ascii="Times New Roman" w:hAnsi="Times New Roman" w:cs="Times New Roman"/>
        </w:rPr>
        <w:t>M</w:t>
      </w:r>
      <w:r w:rsidR="007059A4">
        <w:rPr>
          <w:rFonts w:ascii="Times New Roman" w:hAnsi="Times New Roman" w:cs="Times New Roman"/>
        </w:rPr>
        <w:t xml:space="preserve">y </w:t>
      </w:r>
      <w:r>
        <w:rPr>
          <w:rFonts w:ascii="Times New Roman" w:hAnsi="Times New Roman" w:cs="Times New Roman"/>
        </w:rPr>
        <w:t xml:space="preserve">personal </w:t>
      </w:r>
      <w:r w:rsidR="007059A4">
        <w:rPr>
          <w:rFonts w:ascii="Times New Roman" w:hAnsi="Times New Roman" w:cs="Times New Roman"/>
        </w:rPr>
        <w:t>connections with i</w:t>
      </w:r>
      <w:r w:rsidR="00756E49">
        <w:rPr>
          <w:rFonts w:ascii="Times New Roman" w:hAnsi="Times New Roman" w:cs="Times New Roman"/>
        </w:rPr>
        <w:t xml:space="preserve">nternational psychologists </w:t>
      </w:r>
      <w:r w:rsidR="00E24A84">
        <w:rPr>
          <w:rFonts w:ascii="Times New Roman" w:hAnsi="Times New Roman" w:cs="Times New Roman"/>
        </w:rPr>
        <w:t>began through initiating</w:t>
      </w:r>
      <w:r w:rsidR="007059A4">
        <w:rPr>
          <w:rFonts w:ascii="Times New Roman" w:hAnsi="Times New Roman" w:cs="Times New Roman"/>
        </w:rPr>
        <w:t xml:space="preserve"> interactions with international students who were completing their Ph.D. or unde</w:t>
      </w:r>
      <w:r w:rsidR="00AA12E8">
        <w:rPr>
          <w:rFonts w:ascii="Times New Roman" w:hAnsi="Times New Roman" w:cs="Times New Roman"/>
        </w:rPr>
        <w:t xml:space="preserve">rgraduate degrees in the US, </w:t>
      </w:r>
      <w:r w:rsidR="00635BFC">
        <w:rPr>
          <w:rFonts w:ascii="Times New Roman" w:hAnsi="Times New Roman" w:cs="Times New Roman"/>
        </w:rPr>
        <w:t xml:space="preserve">then </w:t>
      </w:r>
      <w:r w:rsidR="00E24A84">
        <w:rPr>
          <w:rFonts w:ascii="Times New Roman" w:hAnsi="Times New Roman" w:cs="Times New Roman"/>
        </w:rPr>
        <w:t>developing contacts with international psychologists</w:t>
      </w:r>
      <w:r w:rsidR="007059A4">
        <w:rPr>
          <w:rFonts w:ascii="Times New Roman" w:hAnsi="Times New Roman" w:cs="Times New Roman"/>
        </w:rPr>
        <w:t xml:space="preserve"> psychology </w:t>
      </w:r>
      <w:r w:rsidR="00635BFC">
        <w:rPr>
          <w:rFonts w:ascii="Times New Roman" w:hAnsi="Times New Roman" w:cs="Times New Roman"/>
        </w:rPr>
        <w:t xml:space="preserve">at </w:t>
      </w:r>
      <w:r w:rsidR="007059A4">
        <w:rPr>
          <w:rFonts w:ascii="Times New Roman" w:hAnsi="Times New Roman" w:cs="Times New Roman"/>
        </w:rPr>
        <w:t>conventions in the US</w:t>
      </w:r>
      <w:r w:rsidR="00AA12E8">
        <w:rPr>
          <w:rFonts w:ascii="Times New Roman" w:hAnsi="Times New Roman" w:cs="Times New Roman"/>
        </w:rPr>
        <w:t>, and</w:t>
      </w:r>
      <w:r w:rsidR="00635BFC">
        <w:rPr>
          <w:rFonts w:ascii="Times New Roman" w:hAnsi="Times New Roman" w:cs="Times New Roman"/>
        </w:rPr>
        <w:t xml:space="preserve"> finally, by</w:t>
      </w:r>
      <w:r w:rsidR="00AA12E8">
        <w:rPr>
          <w:rFonts w:ascii="Times New Roman" w:hAnsi="Times New Roman" w:cs="Times New Roman"/>
        </w:rPr>
        <w:t xml:space="preserve"> </w:t>
      </w:r>
      <w:r w:rsidR="00E24A84">
        <w:rPr>
          <w:rFonts w:ascii="Times New Roman" w:hAnsi="Times New Roman" w:cs="Times New Roman"/>
        </w:rPr>
        <w:t>developing a network of contacts</w:t>
      </w:r>
      <w:r w:rsidR="00AA12E8">
        <w:rPr>
          <w:rFonts w:ascii="Times New Roman" w:hAnsi="Times New Roman" w:cs="Times New Roman"/>
        </w:rPr>
        <w:t xml:space="preserve"> while traveling and studying in Asia</w:t>
      </w:r>
      <w:r w:rsidR="007059A4">
        <w:rPr>
          <w:rFonts w:ascii="Times New Roman" w:hAnsi="Times New Roman" w:cs="Times New Roman"/>
        </w:rPr>
        <w:t xml:space="preserve">.  </w:t>
      </w:r>
      <w:r w:rsidR="00AA12E8">
        <w:rPr>
          <w:rFonts w:ascii="Times New Roman" w:hAnsi="Times New Roman" w:cs="Times New Roman"/>
        </w:rPr>
        <w:t>To facilitate these connections, I joined</w:t>
      </w:r>
      <w:r w:rsidR="007059A4">
        <w:rPr>
          <w:rFonts w:ascii="Times New Roman" w:hAnsi="Times New Roman" w:cs="Times New Roman"/>
        </w:rPr>
        <w:t xml:space="preserve"> the Division of International Psychology</w:t>
      </w:r>
      <w:r w:rsidR="00AA12E8">
        <w:rPr>
          <w:rFonts w:ascii="Times New Roman" w:hAnsi="Times New Roman" w:cs="Times New Roman"/>
        </w:rPr>
        <w:t xml:space="preserve"> (Division 52 of APA)</w:t>
      </w:r>
      <w:r w:rsidR="00635BFC">
        <w:rPr>
          <w:rFonts w:ascii="Times New Roman" w:hAnsi="Times New Roman" w:cs="Times New Roman"/>
        </w:rPr>
        <w:t xml:space="preserve">, and </w:t>
      </w:r>
      <w:r w:rsidR="007059A4">
        <w:rPr>
          <w:rFonts w:ascii="Times New Roman" w:hAnsi="Times New Roman" w:cs="Times New Roman"/>
        </w:rPr>
        <w:t xml:space="preserve">also prioritized attendance at </w:t>
      </w:r>
      <w:r w:rsidR="00635BFC">
        <w:rPr>
          <w:rFonts w:ascii="Times New Roman" w:hAnsi="Times New Roman" w:cs="Times New Roman"/>
        </w:rPr>
        <w:t xml:space="preserve">committees and convention </w:t>
      </w:r>
      <w:r w:rsidR="007059A4">
        <w:rPr>
          <w:rFonts w:ascii="Times New Roman" w:hAnsi="Times New Roman" w:cs="Times New Roman"/>
        </w:rPr>
        <w:t>sessions that feature international psychologists (especially the International Comm</w:t>
      </w:r>
      <w:r w:rsidR="00AA12E8">
        <w:rPr>
          <w:rFonts w:ascii="Times New Roman" w:hAnsi="Times New Roman" w:cs="Times New Roman"/>
        </w:rPr>
        <w:t>ittee for Women in Psychology, I</w:t>
      </w:r>
      <w:r w:rsidR="007059A4">
        <w:rPr>
          <w:rFonts w:ascii="Times New Roman" w:hAnsi="Times New Roman" w:cs="Times New Roman"/>
        </w:rPr>
        <w:t>CFW)</w:t>
      </w:r>
      <w:r w:rsidR="00AA12E8">
        <w:rPr>
          <w:rFonts w:ascii="Times New Roman" w:hAnsi="Times New Roman" w:cs="Times New Roman"/>
        </w:rPr>
        <w:t xml:space="preserve">.  </w:t>
      </w:r>
    </w:p>
    <w:p w:rsidR="00635BFC" w:rsidRDefault="00635BFC" w:rsidP="00AA12E8">
      <w:pPr>
        <w:ind w:firstLine="720"/>
        <w:rPr>
          <w:rFonts w:ascii="Times New Roman" w:hAnsi="Times New Roman" w:cs="Times New Roman"/>
        </w:rPr>
      </w:pPr>
    </w:p>
    <w:p w:rsidR="00AA12E8" w:rsidRDefault="00AA12E8" w:rsidP="00AA12E8">
      <w:pPr>
        <w:ind w:firstLine="720"/>
        <w:rPr>
          <w:rFonts w:ascii="Times New Roman" w:hAnsi="Times New Roman" w:cs="Times New Roman"/>
        </w:rPr>
      </w:pPr>
      <w:r>
        <w:rPr>
          <w:rFonts w:ascii="Times New Roman" w:hAnsi="Times New Roman" w:cs="Times New Roman"/>
        </w:rPr>
        <w:t>Although my</w:t>
      </w:r>
      <w:r w:rsidR="007059A4">
        <w:rPr>
          <w:rFonts w:ascii="Times New Roman" w:hAnsi="Times New Roman" w:cs="Times New Roman"/>
        </w:rPr>
        <w:t xml:space="preserve"> initial acquaintance </w:t>
      </w:r>
      <w:r>
        <w:rPr>
          <w:rFonts w:ascii="Times New Roman" w:hAnsi="Times New Roman" w:cs="Times New Roman"/>
        </w:rPr>
        <w:t xml:space="preserve">with international colleagues </w:t>
      </w:r>
      <w:r w:rsidR="007059A4">
        <w:rPr>
          <w:rFonts w:ascii="Times New Roman" w:hAnsi="Times New Roman" w:cs="Times New Roman"/>
        </w:rPr>
        <w:t>has ofte</w:t>
      </w:r>
      <w:r w:rsidR="005D768E">
        <w:rPr>
          <w:rFonts w:ascii="Times New Roman" w:hAnsi="Times New Roman" w:cs="Times New Roman"/>
        </w:rPr>
        <w:t>n emerged at</w:t>
      </w:r>
      <w:r>
        <w:rPr>
          <w:rFonts w:ascii="Times New Roman" w:hAnsi="Times New Roman" w:cs="Times New Roman"/>
        </w:rPr>
        <w:t xml:space="preserve"> US conference</w:t>
      </w:r>
      <w:r w:rsidR="005D768E">
        <w:rPr>
          <w:rFonts w:ascii="Times New Roman" w:hAnsi="Times New Roman" w:cs="Times New Roman"/>
        </w:rPr>
        <w:t>s</w:t>
      </w:r>
      <w:r>
        <w:rPr>
          <w:rFonts w:ascii="Times New Roman" w:hAnsi="Times New Roman" w:cs="Times New Roman"/>
        </w:rPr>
        <w:t>, I</w:t>
      </w:r>
      <w:r w:rsidR="007059A4">
        <w:rPr>
          <w:rFonts w:ascii="Times New Roman" w:hAnsi="Times New Roman" w:cs="Times New Roman"/>
        </w:rPr>
        <w:t xml:space="preserve"> have been able to build on those contacts through regular follow-up contacts in multiple settings.  </w:t>
      </w:r>
      <w:r>
        <w:rPr>
          <w:rFonts w:ascii="Times New Roman" w:hAnsi="Times New Roman" w:cs="Times New Roman"/>
        </w:rPr>
        <w:t>With these colleagues, I have been able to participate</w:t>
      </w:r>
      <w:r w:rsidR="007059A4">
        <w:rPr>
          <w:rFonts w:ascii="Times New Roman" w:hAnsi="Times New Roman" w:cs="Times New Roman"/>
        </w:rPr>
        <w:t xml:space="preserve"> in collaborative projects and presentations at APA conven</w:t>
      </w:r>
      <w:r>
        <w:rPr>
          <w:rFonts w:ascii="Times New Roman" w:hAnsi="Times New Roman" w:cs="Times New Roman"/>
        </w:rPr>
        <w:t>tions, visit</w:t>
      </w:r>
      <w:r w:rsidR="007059A4">
        <w:rPr>
          <w:rFonts w:ascii="Times New Roman" w:hAnsi="Times New Roman" w:cs="Times New Roman"/>
        </w:rPr>
        <w:t xml:space="preserve"> these colleagues in t</w:t>
      </w:r>
      <w:r>
        <w:rPr>
          <w:rFonts w:ascii="Times New Roman" w:hAnsi="Times New Roman" w:cs="Times New Roman"/>
        </w:rPr>
        <w:t>heir</w:t>
      </w:r>
      <w:r w:rsidR="00A6165C">
        <w:rPr>
          <w:rFonts w:ascii="Times New Roman" w:hAnsi="Times New Roman" w:cs="Times New Roman"/>
        </w:rPr>
        <w:t xml:space="preserve"> home countries, and maintain</w:t>
      </w:r>
      <w:r>
        <w:rPr>
          <w:rFonts w:ascii="Times New Roman" w:hAnsi="Times New Roman" w:cs="Times New Roman"/>
        </w:rPr>
        <w:t xml:space="preserve"> periodic</w:t>
      </w:r>
      <w:r w:rsidR="007059A4">
        <w:rPr>
          <w:rFonts w:ascii="Times New Roman" w:hAnsi="Times New Roman" w:cs="Times New Roman"/>
        </w:rPr>
        <w:t xml:space="preserve"> contact through e-mail.  For each of the past five years, I have had opportunities to co-</w:t>
      </w:r>
      <w:r>
        <w:rPr>
          <w:rFonts w:ascii="Times New Roman" w:hAnsi="Times New Roman" w:cs="Times New Roman"/>
        </w:rPr>
        <w:t>p</w:t>
      </w:r>
      <w:r w:rsidR="007059A4">
        <w:rPr>
          <w:rFonts w:ascii="Times New Roman" w:hAnsi="Times New Roman" w:cs="Times New Roman"/>
        </w:rPr>
        <w:t>resent with international colleagues, and have completed writing projects</w:t>
      </w:r>
      <w:r>
        <w:rPr>
          <w:rFonts w:ascii="Times New Roman" w:hAnsi="Times New Roman" w:cs="Times New Roman"/>
        </w:rPr>
        <w:t xml:space="preserve"> with these colleagues (e.g., Enns &amp; Kasai, 2003; Iwakabe &amp; Enns, i</w:t>
      </w:r>
      <w:r w:rsidR="00E24A84">
        <w:rPr>
          <w:rFonts w:ascii="Times New Roman" w:hAnsi="Times New Roman" w:cs="Times New Roman"/>
        </w:rPr>
        <w:t>n press</w:t>
      </w:r>
      <w:r w:rsidR="00420827">
        <w:rPr>
          <w:rFonts w:ascii="Times New Roman" w:hAnsi="Times New Roman" w:cs="Times New Roman"/>
        </w:rPr>
        <w:t xml:space="preserve">; </w:t>
      </w:r>
      <w:proofErr w:type="spellStart"/>
      <w:r w:rsidR="00420827">
        <w:rPr>
          <w:rFonts w:ascii="Times New Roman" w:hAnsi="Times New Roman" w:cs="Times New Roman"/>
        </w:rPr>
        <w:t>Mirsu-Paun</w:t>
      </w:r>
      <w:proofErr w:type="spellEnd"/>
      <w:r w:rsidR="00420827">
        <w:rPr>
          <w:rFonts w:ascii="Times New Roman" w:hAnsi="Times New Roman" w:cs="Times New Roman"/>
        </w:rPr>
        <w:t xml:space="preserve"> &amp; Enns, 2008</w:t>
      </w:r>
      <w:r w:rsidR="00E24A84">
        <w:rPr>
          <w:rFonts w:ascii="Times New Roman" w:hAnsi="Times New Roman" w:cs="Times New Roman"/>
        </w:rPr>
        <w:t>).  These collaborati</w:t>
      </w:r>
      <w:r w:rsidR="00635BFC">
        <w:rPr>
          <w:rFonts w:ascii="Times New Roman" w:hAnsi="Times New Roman" w:cs="Times New Roman"/>
        </w:rPr>
        <w:t>ons have enriched my scholarship</w:t>
      </w:r>
      <w:r w:rsidR="00E24A84">
        <w:rPr>
          <w:rFonts w:ascii="Times New Roman" w:hAnsi="Times New Roman" w:cs="Times New Roman"/>
        </w:rPr>
        <w:t xml:space="preserve"> and</w:t>
      </w:r>
      <w:r>
        <w:rPr>
          <w:rFonts w:ascii="Times New Roman" w:hAnsi="Times New Roman" w:cs="Times New Roman"/>
        </w:rPr>
        <w:t xml:space="preserve"> teaching.  I have also been able to “give back” to some of my international colleagues by editing their writing for an English speaking audience, journal, or book project.</w:t>
      </w:r>
      <w:r w:rsidR="00756E49">
        <w:rPr>
          <w:rFonts w:ascii="Times New Roman" w:hAnsi="Times New Roman" w:cs="Times New Roman"/>
        </w:rPr>
        <w:t xml:space="preserve">  When forming these relationships, it is important to avoid reinforcing traditional power relationships between the West and other countries.  “Co-mentoring” and reciprocity</w:t>
      </w:r>
      <w:r w:rsidR="00A6165C">
        <w:rPr>
          <w:rFonts w:ascii="Times New Roman" w:hAnsi="Times New Roman" w:cs="Times New Roman"/>
        </w:rPr>
        <w:t xml:space="preserve"> are important (Enns, Kasai, &amp; Machizawa, 2006).</w:t>
      </w:r>
      <w:r w:rsidR="00756E49">
        <w:rPr>
          <w:rFonts w:ascii="Times New Roman" w:hAnsi="Times New Roman" w:cs="Times New Roman"/>
        </w:rPr>
        <w:t xml:space="preserve"> </w:t>
      </w:r>
    </w:p>
    <w:p w:rsidR="003D422A" w:rsidRDefault="003D422A" w:rsidP="00AA12E8">
      <w:pPr>
        <w:ind w:firstLine="720"/>
        <w:rPr>
          <w:rFonts w:ascii="Times New Roman" w:hAnsi="Times New Roman" w:cs="Times New Roman"/>
        </w:rPr>
      </w:pPr>
    </w:p>
    <w:p w:rsidR="002E51CE" w:rsidRDefault="002E51CE" w:rsidP="00AA12E8">
      <w:pPr>
        <w:ind w:firstLine="720"/>
        <w:rPr>
          <w:rFonts w:ascii="Times New Roman" w:hAnsi="Times New Roman" w:cs="Times New Roman"/>
        </w:rPr>
      </w:pPr>
    </w:p>
    <w:p w:rsidR="002E51CE" w:rsidRDefault="002E51CE" w:rsidP="002E51CE">
      <w:pPr>
        <w:rPr>
          <w:rFonts w:ascii="Times New Roman" w:hAnsi="Times New Roman" w:cs="Times New Roman"/>
        </w:rPr>
      </w:pPr>
      <w:r>
        <w:rPr>
          <w:rFonts w:ascii="Times New Roman" w:hAnsi="Times New Roman" w:cs="Times New Roman"/>
        </w:rPr>
        <w:t>4. Read journals and participate in professional networks that foster international/global perspectives</w:t>
      </w:r>
      <w:r w:rsidR="00A6165C">
        <w:rPr>
          <w:rFonts w:ascii="Times New Roman" w:hAnsi="Times New Roman" w:cs="Times New Roman"/>
        </w:rPr>
        <w:t>.</w:t>
      </w:r>
    </w:p>
    <w:p w:rsidR="00A6165C" w:rsidRDefault="00A6165C" w:rsidP="002E51CE">
      <w:pPr>
        <w:rPr>
          <w:rFonts w:ascii="Times New Roman" w:hAnsi="Times New Roman" w:cs="Times New Roman"/>
        </w:rPr>
      </w:pPr>
    </w:p>
    <w:p w:rsidR="005D768E" w:rsidRDefault="00A6165C" w:rsidP="002E51CE">
      <w:pPr>
        <w:rPr>
          <w:rFonts w:ascii="Times New Roman" w:hAnsi="Times New Roman" w:cs="Times New Roman"/>
        </w:rPr>
      </w:pPr>
      <w:r>
        <w:rPr>
          <w:rFonts w:ascii="Times New Roman" w:hAnsi="Times New Roman" w:cs="Times New Roman"/>
        </w:rPr>
        <w:tab/>
        <w:t xml:space="preserve">In </w:t>
      </w:r>
      <w:r w:rsidR="00635BFC">
        <w:rPr>
          <w:rFonts w:ascii="Times New Roman" w:hAnsi="Times New Roman" w:cs="Times New Roman"/>
        </w:rPr>
        <w:t>addition to keeping up with our specialties</w:t>
      </w:r>
      <w:r>
        <w:rPr>
          <w:rFonts w:ascii="Times New Roman" w:hAnsi="Times New Roman" w:cs="Times New Roman"/>
        </w:rPr>
        <w:t xml:space="preserve"> in psychology, </w:t>
      </w:r>
      <w:r w:rsidR="00635BFC">
        <w:rPr>
          <w:rFonts w:ascii="Times New Roman" w:hAnsi="Times New Roman" w:cs="Times New Roman"/>
        </w:rPr>
        <w:t xml:space="preserve">it is useful to </w:t>
      </w:r>
      <w:r>
        <w:rPr>
          <w:rFonts w:ascii="Times New Roman" w:hAnsi="Times New Roman" w:cs="Times New Roman"/>
        </w:rPr>
        <w:t>take time to scan journals that publish international research</w:t>
      </w:r>
      <w:r w:rsidR="00941CB8">
        <w:rPr>
          <w:rFonts w:ascii="Times New Roman" w:hAnsi="Times New Roman" w:cs="Times New Roman"/>
        </w:rPr>
        <w:t xml:space="preserve"> or that deal with social justice issues in a global context.  Within professional organizations</w:t>
      </w:r>
      <w:r w:rsidR="00E24A84">
        <w:rPr>
          <w:rFonts w:ascii="Times New Roman" w:hAnsi="Times New Roman" w:cs="Times New Roman"/>
        </w:rPr>
        <w:t>,</w:t>
      </w:r>
      <w:r w:rsidR="00941CB8">
        <w:rPr>
          <w:rFonts w:ascii="Times New Roman" w:hAnsi="Times New Roman" w:cs="Times New Roman"/>
        </w:rPr>
        <w:t xml:space="preserve"> consider joining and participating actively in divisions or interest groups that foster international awareness or </w:t>
      </w:r>
      <w:r w:rsidR="00635BFC">
        <w:rPr>
          <w:rFonts w:ascii="Times New Roman" w:hAnsi="Times New Roman" w:cs="Times New Roman"/>
        </w:rPr>
        <w:t xml:space="preserve">international </w:t>
      </w:r>
      <w:r w:rsidR="00941CB8">
        <w:rPr>
          <w:rFonts w:ascii="Times New Roman" w:hAnsi="Times New Roman" w:cs="Times New Roman"/>
        </w:rPr>
        <w:t xml:space="preserve">projects.  In addition to APA’s International (Div. 52) and Peace (Div. 48) </w:t>
      </w:r>
      <w:r w:rsidR="005D768E">
        <w:rPr>
          <w:rFonts w:ascii="Times New Roman" w:hAnsi="Times New Roman" w:cs="Times New Roman"/>
        </w:rPr>
        <w:t>d</w:t>
      </w:r>
      <w:r w:rsidR="00941CB8">
        <w:rPr>
          <w:rFonts w:ascii="Times New Roman" w:hAnsi="Times New Roman" w:cs="Times New Roman"/>
        </w:rPr>
        <w:t>ivisions,</w:t>
      </w:r>
      <w:r w:rsidR="00635BFC">
        <w:rPr>
          <w:rFonts w:ascii="Times New Roman" w:hAnsi="Times New Roman" w:cs="Times New Roman"/>
        </w:rPr>
        <w:t xml:space="preserve"> international</w:t>
      </w:r>
      <w:r w:rsidR="00941CB8">
        <w:rPr>
          <w:rFonts w:ascii="Times New Roman" w:hAnsi="Times New Roman" w:cs="Times New Roman"/>
        </w:rPr>
        <w:t xml:space="preserve"> interest groups can be found within a variety of other APA divisions (e.g., counseling psychology, psychology of women</w:t>
      </w:r>
      <w:r w:rsidR="00A54C78">
        <w:rPr>
          <w:rFonts w:ascii="Times New Roman" w:hAnsi="Times New Roman" w:cs="Times New Roman"/>
        </w:rPr>
        <w:t>, teaching of psychology</w:t>
      </w:r>
      <w:r w:rsidR="00941CB8">
        <w:rPr>
          <w:rFonts w:ascii="Times New Roman" w:hAnsi="Times New Roman" w:cs="Times New Roman"/>
        </w:rPr>
        <w:t>)</w:t>
      </w:r>
      <w:r w:rsidR="005D768E">
        <w:rPr>
          <w:rFonts w:ascii="Times New Roman" w:hAnsi="Times New Roman" w:cs="Times New Roman"/>
        </w:rPr>
        <w:t xml:space="preserve"> and within the American Psychological Society (APS)</w:t>
      </w:r>
      <w:r w:rsidR="00941CB8">
        <w:rPr>
          <w:rFonts w:ascii="Times New Roman" w:hAnsi="Times New Roman" w:cs="Times New Roman"/>
        </w:rPr>
        <w:t>.</w:t>
      </w:r>
      <w:r w:rsidR="005D768E">
        <w:rPr>
          <w:rFonts w:ascii="Times New Roman" w:hAnsi="Times New Roman" w:cs="Times New Roman"/>
        </w:rPr>
        <w:t xml:space="preserve">  </w:t>
      </w:r>
    </w:p>
    <w:p w:rsidR="005D768E" w:rsidRDefault="005D768E" w:rsidP="002E51CE">
      <w:pPr>
        <w:rPr>
          <w:rFonts w:ascii="Times New Roman" w:hAnsi="Times New Roman" w:cs="Times New Roman"/>
        </w:rPr>
      </w:pPr>
    </w:p>
    <w:p w:rsidR="00A6165C" w:rsidRDefault="005D768E" w:rsidP="005D768E">
      <w:pPr>
        <w:ind w:firstLine="720"/>
        <w:rPr>
          <w:rFonts w:ascii="Times New Roman" w:hAnsi="Times New Roman" w:cs="Times New Roman"/>
        </w:rPr>
      </w:pPr>
      <w:r>
        <w:rPr>
          <w:rFonts w:ascii="Times New Roman" w:hAnsi="Times New Roman" w:cs="Times New Roman"/>
        </w:rPr>
        <w:t>Several other types of professional organizations merit at least brief mention.  The Association for Cross-Cultural Psychology (</w:t>
      </w:r>
      <w:hyperlink r:id="rId10" w:history="1">
        <w:r w:rsidRPr="00490F76">
          <w:rPr>
            <w:rStyle w:val="Hyperlink"/>
            <w:rFonts w:ascii="Times New Roman" w:hAnsi="Times New Roman" w:cs="Times New Roman"/>
          </w:rPr>
          <w:t>www.iaccp.org</w:t>
        </w:r>
      </w:hyperlink>
      <w:r>
        <w:rPr>
          <w:rFonts w:ascii="Times New Roman" w:hAnsi="Times New Roman" w:cs="Times New Roman"/>
        </w:rPr>
        <w:t>) not only sponsors a journal and conferences, but also features a variety of teaching tools on its website (</w:t>
      </w:r>
      <w:r>
        <w:rPr>
          <w:rFonts w:ascii="Times New Roman" w:hAnsi="Times New Roman" w:cs="Times New Roman"/>
          <w:i/>
        </w:rPr>
        <w:t>Online Readings in Psychology and Culture</w:t>
      </w:r>
      <w:r>
        <w:rPr>
          <w:rFonts w:ascii="Times New Roman" w:hAnsi="Times New Roman" w:cs="Times New Roman"/>
        </w:rPr>
        <w:t>).</w:t>
      </w:r>
      <w:r w:rsidR="00941CB8">
        <w:rPr>
          <w:rFonts w:ascii="Times New Roman" w:hAnsi="Times New Roman" w:cs="Times New Roman"/>
        </w:rPr>
        <w:t xml:space="preserve">  </w:t>
      </w:r>
      <w:proofErr w:type="gramStart"/>
      <w:r w:rsidR="00941CB8">
        <w:rPr>
          <w:rFonts w:ascii="Times New Roman" w:hAnsi="Times New Roman" w:cs="Times New Roman"/>
        </w:rPr>
        <w:t>Psychologists for Social Responsibility (</w:t>
      </w:r>
      <w:hyperlink r:id="rId11" w:history="1">
        <w:r w:rsidR="00941CB8" w:rsidRPr="00F61AB7">
          <w:rPr>
            <w:rStyle w:val="Hyperlink"/>
            <w:rFonts w:ascii="Times New Roman" w:hAnsi="Times New Roman" w:cs="Times New Roman"/>
          </w:rPr>
          <w:t>www.psysr.org</w:t>
        </w:r>
      </w:hyperlink>
      <w:r w:rsidR="00941CB8">
        <w:rPr>
          <w:rFonts w:ascii="Times New Roman" w:hAnsi="Times New Roman" w:cs="Times New Roman"/>
        </w:rPr>
        <w:t>) is</w:t>
      </w:r>
      <w:proofErr w:type="gramEnd"/>
      <w:r w:rsidR="00941CB8">
        <w:rPr>
          <w:rFonts w:ascii="Times New Roman" w:hAnsi="Times New Roman" w:cs="Times New Roman"/>
        </w:rPr>
        <w:t xml:space="preserve"> an</w:t>
      </w:r>
      <w:r w:rsidR="00620E6A">
        <w:rPr>
          <w:rFonts w:ascii="Times New Roman" w:hAnsi="Times New Roman" w:cs="Times New Roman"/>
        </w:rPr>
        <w:t>other</w:t>
      </w:r>
      <w:r w:rsidR="00941CB8">
        <w:rPr>
          <w:rFonts w:ascii="Times New Roman" w:hAnsi="Times New Roman" w:cs="Times New Roman"/>
        </w:rPr>
        <w:t xml:space="preserve"> example of an independent nonprofit group that fosters social justice </w:t>
      </w:r>
      <w:r w:rsidR="00620E6A">
        <w:rPr>
          <w:rFonts w:ascii="Times New Roman" w:hAnsi="Times New Roman" w:cs="Times New Roman"/>
        </w:rPr>
        <w:lastRenderedPageBreak/>
        <w:t>themes in</w:t>
      </w:r>
      <w:r w:rsidR="00941CB8">
        <w:rPr>
          <w:rFonts w:ascii="Times New Roman" w:hAnsi="Times New Roman" w:cs="Times New Roman"/>
        </w:rPr>
        <w:t xml:space="preserve"> global context.  Region-specific interdisciplinary organizations such as </w:t>
      </w:r>
      <w:proofErr w:type="spellStart"/>
      <w:r w:rsidR="00941CB8">
        <w:rPr>
          <w:rFonts w:ascii="Times New Roman" w:hAnsi="Times New Roman" w:cs="Times New Roman"/>
        </w:rPr>
        <w:t>ASIANetwork</w:t>
      </w:r>
      <w:proofErr w:type="spellEnd"/>
      <w:r w:rsidR="00941CB8">
        <w:rPr>
          <w:rFonts w:ascii="Times New Roman" w:hAnsi="Times New Roman" w:cs="Times New Roman"/>
        </w:rPr>
        <w:t xml:space="preserve"> (</w:t>
      </w:r>
      <w:hyperlink r:id="rId12" w:history="1">
        <w:r w:rsidR="00941CB8" w:rsidRPr="00F61AB7">
          <w:rPr>
            <w:rStyle w:val="Hyperlink"/>
            <w:rFonts w:ascii="Times New Roman" w:hAnsi="Times New Roman" w:cs="Times New Roman"/>
          </w:rPr>
          <w:t>www.asianetwork.org</w:t>
        </w:r>
      </w:hyperlink>
      <w:r w:rsidR="00A54C78">
        <w:rPr>
          <w:rFonts w:ascii="Times New Roman" w:hAnsi="Times New Roman" w:cs="Times New Roman"/>
        </w:rPr>
        <w:t xml:space="preserve">) </w:t>
      </w:r>
      <w:r w:rsidR="00E24A84">
        <w:rPr>
          <w:rFonts w:ascii="Times New Roman" w:hAnsi="Times New Roman" w:cs="Times New Roman"/>
        </w:rPr>
        <w:t xml:space="preserve">can </w:t>
      </w:r>
      <w:r w:rsidR="00A54C78">
        <w:rPr>
          <w:rFonts w:ascii="Times New Roman" w:hAnsi="Times New Roman" w:cs="Times New Roman"/>
        </w:rPr>
        <w:t>also offer enrichment</w:t>
      </w:r>
      <w:r w:rsidR="00E24A84">
        <w:rPr>
          <w:rFonts w:ascii="Times New Roman" w:hAnsi="Times New Roman" w:cs="Times New Roman"/>
        </w:rPr>
        <w:t xml:space="preserve"> to psychologists</w:t>
      </w:r>
      <w:r w:rsidR="00A54C78">
        <w:rPr>
          <w:rFonts w:ascii="Times New Roman" w:hAnsi="Times New Roman" w:cs="Times New Roman"/>
        </w:rPr>
        <w:t>.  Personal involve</w:t>
      </w:r>
      <w:r w:rsidR="00635BFC">
        <w:rPr>
          <w:rFonts w:ascii="Times New Roman" w:hAnsi="Times New Roman" w:cs="Times New Roman"/>
        </w:rPr>
        <w:t xml:space="preserve">ment in </w:t>
      </w:r>
      <w:r>
        <w:rPr>
          <w:rFonts w:ascii="Times New Roman" w:hAnsi="Times New Roman" w:cs="Times New Roman"/>
        </w:rPr>
        <w:t xml:space="preserve">any </w:t>
      </w:r>
      <w:r w:rsidR="00635BFC">
        <w:rPr>
          <w:rFonts w:ascii="Times New Roman" w:hAnsi="Times New Roman" w:cs="Times New Roman"/>
        </w:rPr>
        <w:t xml:space="preserve">these </w:t>
      </w:r>
      <w:r w:rsidR="00A54C78">
        <w:rPr>
          <w:rFonts w:ascii="Times New Roman" w:hAnsi="Times New Roman" w:cs="Times New Roman"/>
        </w:rPr>
        <w:t>groups</w:t>
      </w:r>
      <w:r w:rsidR="00941CB8">
        <w:rPr>
          <w:rFonts w:ascii="Times New Roman" w:hAnsi="Times New Roman" w:cs="Times New Roman"/>
        </w:rPr>
        <w:t xml:space="preserve"> </w:t>
      </w:r>
      <w:r w:rsidR="00A54C78">
        <w:rPr>
          <w:rFonts w:ascii="Times New Roman" w:hAnsi="Times New Roman" w:cs="Times New Roman"/>
        </w:rPr>
        <w:t>can lead to collaborative scholarly projects, service opportunities, and/or creative teaching ideas.</w:t>
      </w:r>
    </w:p>
    <w:p w:rsidR="003D422A" w:rsidRDefault="003D422A" w:rsidP="005D768E">
      <w:pPr>
        <w:ind w:firstLine="720"/>
        <w:rPr>
          <w:rFonts w:ascii="Times New Roman" w:hAnsi="Times New Roman" w:cs="Times New Roman"/>
        </w:rPr>
      </w:pPr>
    </w:p>
    <w:p w:rsidR="002E51CE" w:rsidRDefault="002E51CE" w:rsidP="002E51CE">
      <w:pPr>
        <w:rPr>
          <w:rFonts w:ascii="Times New Roman" w:hAnsi="Times New Roman" w:cs="Times New Roman"/>
        </w:rPr>
      </w:pPr>
    </w:p>
    <w:p w:rsidR="002E51CE" w:rsidRDefault="002E51CE" w:rsidP="002E51CE">
      <w:pPr>
        <w:rPr>
          <w:rFonts w:ascii="Times New Roman" w:hAnsi="Times New Roman" w:cs="Times New Roman"/>
        </w:rPr>
      </w:pPr>
      <w:r>
        <w:rPr>
          <w:rFonts w:ascii="Times New Roman" w:hAnsi="Times New Roman" w:cs="Times New Roman"/>
        </w:rPr>
        <w:t>5. Define psychology broadly</w:t>
      </w:r>
      <w:r w:rsidR="00986280">
        <w:rPr>
          <w:rFonts w:ascii="Times New Roman" w:hAnsi="Times New Roman" w:cs="Times New Roman"/>
        </w:rPr>
        <w:t xml:space="preserve"> and inclusively</w:t>
      </w:r>
      <w:r>
        <w:rPr>
          <w:rFonts w:ascii="Times New Roman" w:hAnsi="Times New Roman" w:cs="Times New Roman"/>
        </w:rPr>
        <w:t>.</w:t>
      </w:r>
      <w:r w:rsidR="009374A2">
        <w:rPr>
          <w:rFonts w:ascii="Times New Roman" w:hAnsi="Times New Roman" w:cs="Times New Roman"/>
        </w:rPr>
        <w:t xml:space="preserve">  Enrich your knowledge of cultural psychology by reading widely in related fields of study.</w:t>
      </w:r>
    </w:p>
    <w:p w:rsidR="001B17ED" w:rsidRDefault="001B17ED" w:rsidP="002E51CE">
      <w:pPr>
        <w:rPr>
          <w:rFonts w:ascii="Times New Roman" w:hAnsi="Times New Roman" w:cs="Times New Roman"/>
        </w:rPr>
      </w:pPr>
    </w:p>
    <w:p w:rsidR="00510110" w:rsidRDefault="00635BFC" w:rsidP="009374A2">
      <w:pPr>
        <w:rPr>
          <w:rFonts w:ascii="Times New Roman" w:hAnsi="Times New Roman" w:cs="Times New Roman"/>
        </w:rPr>
      </w:pPr>
      <w:r>
        <w:rPr>
          <w:rFonts w:ascii="Times New Roman" w:hAnsi="Times New Roman" w:cs="Times New Roman"/>
        </w:rPr>
        <w:tab/>
        <w:t>I have sometimes been held back</w:t>
      </w:r>
      <w:r w:rsidR="001B17ED">
        <w:rPr>
          <w:rFonts w:ascii="Times New Roman" w:hAnsi="Times New Roman" w:cs="Times New Roman"/>
        </w:rPr>
        <w:t xml:space="preserve"> by fears that my interests in global and international issues are not psycholog</w:t>
      </w:r>
      <w:r>
        <w:rPr>
          <w:rFonts w:ascii="Times New Roman" w:hAnsi="Times New Roman" w:cs="Times New Roman"/>
        </w:rPr>
        <w:t>ical enough, or that my colleagues might believe that I am</w:t>
      </w:r>
      <w:r w:rsidR="009374A2">
        <w:rPr>
          <w:rFonts w:ascii="Times New Roman" w:hAnsi="Times New Roman" w:cs="Times New Roman"/>
        </w:rPr>
        <w:t xml:space="preserve"> moving too far adrift from my psychological roots to define what I am doing as psychology.  </w:t>
      </w:r>
      <w:r>
        <w:rPr>
          <w:rFonts w:ascii="Times New Roman" w:hAnsi="Times New Roman" w:cs="Times New Roman"/>
        </w:rPr>
        <w:t>Despite these concerns</w:t>
      </w:r>
      <w:r w:rsidR="001B17ED">
        <w:rPr>
          <w:rFonts w:ascii="Times New Roman" w:hAnsi="Times New Roman" w:cs="Times New Roman"/>
        </w:rPr>
        <w:t xml:space="preserve">, I have </w:t>
      </w:r>
      <w:r w:rsidR="00FB7392">
        <w:rPr>
          <w:rFonts w:ascii="Times New Roman" w:hAnsi="Times New Roman" w:cs="Times New Roman"/>
        </w:rPr>
        <w:t xml:space="preserve">sometimes </w:t>
      </w:r>
      <w:r w:rsidR="001B17ED">
        <w:rPr>
          <w:rFonts w:ascii="Times New Roman" w:hAnsi="Times New Roman" w:cs="Times New Roman"/>
        </w:rPr>
        <w:t xml:space="preserve">found more helpful information and background </w:t>
      </w:r>
      <w:r w:rsidR="009374A2">
        <w:rPr>
          <w:rFonts w:ascii="Times New Roman" w:hAnsi="Times New Roman" w:cs="Times New Roman"/>
        </w:rPr>
        <w:t xml:space="preserve">relevant to </w:t>
      </w:r>
      <w:r w:rsidR="00FB7392">
        <w:rPr>
          <w:rFonts w:ascii="Times New Roman" w:hAnsi="Times New Roman" w:cs="Times New Roman"/>
        </w:rPr>
        <w:t xml:space="preserve">international </w:t>
      </w:r>
      <w:r w:rsidR="009374A2">
        <w:rPr>
          <w:rFonts w:ascii="Times New Roman" w:hAnsi="Times New Roman" w:cs="Times New Roman"/>
        </w:rPr>
        <w:t>teaching/scholarship roles within</w:t>
      </w:r>
      <w:r w:rsidR="001B17ED">
        <w:rPr>
          <w:rFonts w:ascii="Times New Roman" w:hAnsi="Times New Roman" w:cs="Times New Roman"/>
        </w:rPr>
        <w:t xml:space="preserve"> anthropological, sociological, or religious studies texts </w:t>
      </w:r>
      <w:r w:rsidR="009374A2">
        <w:rPr>
          <w:rFonts w:ascii="Times New Roman" w:hAnsi="Times New Roman" w:cs="Times New Roman"/>
        </w:rPr>
        <w:t>than in psychological texts or journals.  Over time, I ha</w:t>
      </w:r>
      <w:r w:rsidR="005D768E">
        <w:rPr>
          <w:rFonts w:ascii="Times New Roman" w:hAnsi="Times New Roman" w:cs="Times New Roman"/>
        </w:rPr>
        <w:t>ve gained</w:t>
      </w:r>
      <w:r w:rsidR="00E24A84">
        <w:rPr>
          <w:rFonts w:ascii="Times New Roman" w:hAnsi="Times New Roman" w:cs="Times New Roman"/>
        </w:rPr>
        <w:t xml:space="preserve"> more free</w:t>
      </w:r>
      <w:r w:rsidR="005D768E">
        <w:rPr>
          <w:rFonts w:ascii="Times New Roman" w:hAnsi="Times New Roman" w:cs="Times New Roman"/>
        </w:rPr>
        <w:t>dom</w:t>
      </w:r>
      <w:r w:rsidR="00E24A84">
        <w:rPr>
          <w:rFonts w:ascii="Times New Roman" w:hAnsi="Times New Roman" w:cs="Times New Roman"/>
        </w:rPr>
        <w:t xml:space="preserve"> from self-imposed </w:t>
      </w:r>
      <w:r w:rsidR="009374A2">
        <w:rPr>
          <w:rFonts w:ascii="Times New Roman" w:hAnsi="Times New Roman" w:cs="Times New Roman"/>
        </w:rPr>
        <w:t xml:space="preserve">constraints and have learned to believe that these sources informal and enrich cultural psychology rather than supplanting psychology.  My thinking has been reinforced by other sources that draw broadly from interdisciplinary scholarship.  For example, a recent text titled </w:t>
      </w:r>
      <w:r w:rsidR="009374A2">
        <w:rPr>
          <w:rFonts w:ascii="Times New Roman" w:hAnsi="Times New Roman" w:cs="Times New Roman"/>
          <w:i/>
        </w:rPr>
        <w:t>Themes in Chinese Psychology</w:t>
      </w:r>
      <w:r w:rsidR="009374A2">
        <w:rPr>
          <w:rFonts w:ascii="Times New Roman" w:hAnsi="Times New Roman" w:cs="Times New Roman"/>
        </w:rPr>
        <w:t xml:space="preserve"> (Sun, 2008) draws substantiall</w:t>
      </w:r>
      <w:r w:rsidR="00510110">
        <w:rPr>
          <w:rFonts w:ascii="Times New Roman" w:hAnsi="Times New Roman" w:cs="Times New Roman"/>
        </w:rPr>
        <w:t>y from Confucianism, Taoism,</w:t>
      </w:r>
      <w:r w:rsidR="009374A2">
        <w:rPr>
          <w:rFonts w:ascii="Times New Roman" w:hAnsi="Times New Roman" w:cs="Times New Roman"/>
        </w:rPr>
        <w:t xml:space="preserve"> Buddhism</w:t>
      </w:r>
      <w:r w:rsidR="00510110">
        <w:rPr>
          <w:rFonts w:ascii="Times New Roman" w:hAnsi="Times New Roman" w:cs="Times New Roman"/>
        </w:rPr>
        <w:t>, and Chinese fiction</w:t>
      </w:r>
      <w:r w:rsidR="009374A2">
        <w:rPr>
          <w:rFonts w:ascii="Times New Roman" w:hAnsi="Times New Roman" w:cs="Times New Roman"/>
        </w:rPr>
        <w:t xml:space="preserve"> to inform her philosophically-oriented approach to Chinese psychology.  </w:t>
      </w:r>
      <w:r w:rsidR="00AF3051">
        <w:rPr>
          <w:rFonts w:ascii="Times New Roman" w:hAnsi="Times New Roman" w:cs="Times New Roman"/>
        </w:rPr>
        <w:t xml:space="preserve">I was also pleased to note that at least one resource for “taking psychology abroad” features a variety of ideas that incorporate interdisciplinary learning (Smith &amp; </w:t>
      </w:r>
      <w:proofErr w:type="spellStart"/>
      <w:r w:rsidR="00AF3051">
        <w:rPr>
          <w:rFonts w:ascii="Times New Roman" w:hAnsi="Times New Roman" w:cs="Times New Roman"/>
        </w:rPr>
        <w:t>Vandermaas</w:t>
      </w:r>
      <w:proofErr w:type="spellEnd"/>
      <w:r w:rsidR="00AF3051">
        <w:rPr>
          <w:rFonts w:ascii="Times New Roman" w:hAnsi="Times New Roman" w:cs="Times New Roman"/>
        </w:rPr>
        <w:t>-Peeler, 2009, at teachpsych.org/</w:t>
      </w:r>
      <w:proofErr w:type="spellStart"/>
      <w:r w:rsidR="00AF3051">
        <w:rPr>
          <w:rFonts w:ascii="Times New Roman" w:hAnsi="Times New Roman" w:cs="Times New Roman"/>
        </w:rPr>
        <w:t>otrp</w:t>
      </w:r>
      <w:proofErr w:type="spellEnd"/>
      <w:r w:rsidR="00AF3051">
        <w:rPr>
          <w:rFonts w:ascii="Times New Roman" w:hAnsi="Times New Roman" w:cs="Times New Roman"/>
        </w:rPr>
        <w:t>/resources/smith09.pdf)</w:t>
      </w:r>
      <w:r w:rsidR="00344693">
        <w:rPr>
          <w:rFonts w:ascii="Times New Roman" w:hAnsi="Times New Roman" w:cs="Times New Roman"/>
        </w:rPr>
        <w:t>.</w:t>
      </w:r>
      <w:r w:rsidR="00AF3051">
        <w:rPr>
          <w:rFonts w:ascii="Times New Roman" w:hAnsi="Times New Roman" w:cs="Times New Roman"/>
        </w:rPr>
        <w:t xml:space="preserve"> </w:t>
      </w:r>
    </w:p>
    <w:p w:rsidR="00AB2277" w:rsidRDefault="00AB2277" w:rsidP="009374A2">
      <w:pPr>
        <w:rPr>
          <w:rFonts w:ascii="Times New Roman" w:hAnsi="Times New Roman" w:cs="Times New Roman"/>
        </w:rPr>
      </w:pPr>
    </w:p>
    <w:p w:rsidR="00AB2277" w:rsidRDefault="00C73C43" w:rsidP="009374A2">
      <w:pPr>
        <w:rPr>
          <w:rFonts w:ascii="Times New Roman" w:hAnsi="Times New Roman" w:cs="Times New Roman"/>
        </w:rPr>
      </w:pPr>
      <w:r>
        <w:rPr>
          <w:rFonts w:ascii="Times New Roman" w:hAnsi="Times New Roman" w:cs="Times New Roman"/>
        </w:rPr>
        <w:t xml:space="preserve">Part 1 </w:t>
      </w:r>
      <w:r w:rsidR="00AB2277">
        <w:rPr>
          <w:rFonts w:ascii="Times New Roman" w:hAnsi="Times New Roman" w:cs="Times New Roman"/>
        </w:rPr>
        <w:t>Questions for discussion</w:t>
      </w:r>
    </w:p>
    <w:p w:rsidR="00C73C43" w:rsidRDefault="00C73C43" w:rsidP="009374A2">
      <w:pPr>
        <w:rPr>
          <w:rFonts w:ascii="Times New Roman" w:hAnsi="Times New Roman" w:cs="Times New Roman"/>
        </w:rPr>
      </w:pPr>
    </w:p>
    <w:p w:rsidR="00AB2277" w:rsidRDefault="00C73C43" w:rsidP="009374A2">
      <w:pPr>
        <w:pStyle w:val="ListParagraph"/>
        <w:numPr>
          <w:ilvl w:val="0"/>
          <w:numId w:val="14"/>
        </w:numPr>
        <w:rPr>
          <w:rFonts w:ascii="Times New Roman" w:hAnsi="Times New Roman" w:cs="Times New Roman"/>
        </w:rPr>
      </w:pPr>
      <w:r>
        <w:rPr>
          <w:rFonts w:ascii="Times New Roman" w:hAnsi="Times New Roman" w:cs="Times New Roman"/>
        </w:rPr>
        <w:t xml:space="preserve">What types of life experiences, academic experiences, “critical incidents,” </w:t>
      </w:r>
      <w:r w:rsidR="00616740">
        <w:rPr>
          <w:rFonts w:ascii="Times New Roman" w:hAnsi="Times New Roman" w:cs="Times New Roman"/>
        </w:rPr>
        <w:t>and/or serendipitous events</w:t>
      </w:r>
      <w:r>
        <w:rPr>
          <w:rFonts w:ascii="Times New Roman" w:hAnsi="Times New Roman" w:cs="Times New Roman"/>
        </w:rPr>
        <w:t xml:space="preserve"> have contributed to your </w:t>
      </w:r>
      <w:r w:rsidR="00616740">
        <w:rPr>
          <w:rFonts w:ascii="Times New Roman" w:hAnsi="Times New Roman" w:cs="Times New Roman"/>
        </w:rPr>
        <w:t xml:space="preserve">interest in </w:t>
      </w:r>
      <w:proofErr w:type="gramStart"/>
      <w:r w:rsidR="00616740">
        <w:rPr>
          <w:rFonts w:ascii="Times New Roman" w:hAnsi="Times New Roman" w:cs="Times New Roman"/>
        </w:rPr>
        <w:t xml:space="preserve">internationalizing </w:t>
      </w:r>
      <w:r>
        <w:rPr>
          <w:rFonts w:ascii="Times New Roman" w:hAnsi="Times New Roman" w:cs="Times New Roman"/>
        </w:rPr>
        <w:t xml:space="preserve"> psychology</w:t>
      </w:r>
      <w:proofErr w:type="gramEnd"/>
      <w:r>
        <w:rPr>
          <w:rFonts w:ascii="Times New Roman" w:hAnsi="Times New Roman" w:cs="Times New Roman"/>
        </w:rPr>
        <w:t>?</w:t>
      </w:r>
    </w:p>
    <w:p w:rsidR="00C73C43" w:rsidRPr="00C73C43" w:rsidRDefault="00C73C43" w:rsidP="009374A2">
      <w:pPr>
        <w:pStyle w:val="ListParagraph"/>
        <w:numPr>
          <w:ilvl w:val="0"/>
          <w:numId w:val="14"/>
        </w:numPr>
        <w:rPr>
          <w:rFonts w:ascii="Times New Roman" w:hAnsi="Times New Roman" w:cs="Times New Roman"/>
        </w:rPr>
      </w:pPr>
      <w:r>
        <w:rPr>
          <w:rFonts w:ascii="Times New Roman" w:hAnsi="Times New Roman" w:cs="Times New Roman"/>
        </w:rPr>
        <w:t>What type</w:t>
      </w:r>
      <w:r w:rsidR="0037533B">
        <w:rPr>
          <w:rFonts w:ascii="Times New Roman" w:hAnsi="Times New Roman" w:cs="Times New Roman"/>
        </w:rPr>
        <w:t>s of support networks within/across</w:t>
      </w:r>
      <w:r>
        <w:rPr>
          <w:rFonts w:ascii="Times New Roman" w:hAnsi="Times New Roman" w:cs="Times New Roman"/>
        </w:rPr>
        <w:t xml:space="preserve"> institution</w:t>
      </w:r>
      <w:r w:rsidR="0037533B">
        <w:rPr>
          <w:rFonts w:ascii="Times New Roman" w:hAnsi="Times New Roman" w:cs="Times New Roman"/>
        </w:rPr>
        <w:t>s</w:t>
      </w:r>
      <w:r>
        <w:rPr>
          <w:rFonts w:ascii="Times New Roman" w:hAnsi="Times New Roman" w:cs="Times New Roman"/>
        </w:rPr>
        <w:t xml:space="preserve"> and with colleagues have been helpful for moving forward with international/global teaching and research interests?</w:t>
      </w:r>
    </w:p>
    <w:p w:rsidR="00AB2277" w:rsidRDefault="00AB2277" w:rsidP="00AB2277">
      <w:pPr>
        <w:pStyle w:val="ListParagraph"/>
        <w:numPr>
          <w:ilvl w:val="0"/>
          <w:numId w:val="14"/>
        </w:numPr>
        <w:rPr>
          <w:rFonts w:ascii="Times New Roman" w:hAnsi="Times New Roman" w:cs="Times New Roman"/>
        </w:rPr>
      </w:pPr>
      <w:r>
        <w:rPr>
          <w:rFonts w:ascii="Times New Roman" w:hAnsi="Times New Roman" w:cs="Times New Roman"/>
        </w:rPr>
        <w:t>What types of faculty development opportunities have been most useful to you</w:t>
      </w:r>
      <w:r w:rsidR="009D1C84">
        <w:rPr>
          <w:rFonts w:ascii="Times New Roman" w:hAnsi="Times New Roman" w:cs="Times New Roman"/>
        </w:rPr>
        <w:t xml:space="preserve"> as you have prepared</w:t>
      </w:r>
      <w:r w:rsidR="00C73C43">
        <w:rPr>
          <w:rFonts w:ascii="Times New Roman" w:hAnsi="Times New Roman" w:cs="Times New Roman"/>
        </w:rPr>
        <w:t xml:space="preserve"> for internationa</w:t>
      </w:r>
      <w:r w:rsidR="00616740">
        <w:rPr>
          <w:rFonts w:ascii="Times New Roman" w:hAnsi="Times New Roman" w:cs="Times New Roman"/>
        </w:rPr>
        <w:t>lizing your teaching and/or research?</w:t>
      </w:r>
    </w:p>
    <w:p w:rsidR="00C73C43" w:rsidRPr="00AB2277" w:rsidRDefault="00C73C43" w:rsidP="00AB2277">
      <w:pPr>
        <w:pStyle w:val="ListParagraph"/>
        <w:numPr>
          <w:ilvl w:val="0"/>
          <w:numId w:val="14"/>
        </w:numPr>
        <w:rPr>
          <w:rFonts w:ascii="Times New Roman" w:hAnsi="Times New Roman" w:cs="Times New Roman"/>
        </w:rPr>
      </w:pPr>
      <w:r>
        <w:rPr>
          <w:rFonts w:ascii="Times New Roman" w:hAnsi="Times New Roman" w:cs="Times New Roman"/>
        </w:rPr>
        <w:t>Competing teaching priorities are present in most of the environments in w</w:t>
      </w:r>
      <w:r w:rsidR="00616740">
        <w:rPr>
          <w:rFonts w:ascii="Times New Roman" w:hAnsi="Times New Roman" w:cs="Times New Roman"/>
        </w:rPr>
        <w:t xml:space="preserve">hich we teach.  What strategies or </w:t>
      </w:r>
      <w:proofErr w:type="gramStart"/>
      <w:r>
        <w:rPr>
          <w:rFonts w:ascii="Times New Roman" w:hAnsi="Times New Roman" w:cs="Times New Roman"/>
        </w:rPr>
        <w:t>approaches  have</w:t>
      </w:r>
      <w:proofErr w:type="gramEnd"/>
      <w:r>
        <w:rPr>
          <w:rFonts w:ascii="Times New Roman" w:hAnsi="Times New Roman" w:cs="Times New Roman"/>
        </w:rPr>
        <w:t xml:space="preserve"> you used to convince colleagues in your department (or within the academic affairs division) of the importance of your international/global interests?</w:t>
      </w:r>
    </w:p>
    <w:p w:rsidR="00AA12E8" w:rsidRDefault="00AA12E8" w:rsidP="00AA12E8">
      <w:pPr>
        <w:rPr>
          <w:rFonts w:ascii="Times New Roman" w:hAnsi="Times New Roman" w:cs="Times New Roman"/>
        </w:rPr>
      </w:pPr>
    </w:p>
    <w:p w:rsidR="007059A4" w:rsidRDefault="007059A4" w:rsidP="00AA12E8">
      <w:pPr>
        <w:rPr>
          <w:rFonts w:ascii="Times New Roman" w:hAnsi="Times New Roman" w:cs="Times New Roman"/>
        </w:rPr>
      </w:pPr>
    </w:p>
    <w:p w:rsidR="006D1A82" w:rsidRDefault="00344693" w:rsidP="006F6AC5">
      <w:pPr>
        <w:rPr>
          <w:rFonts w:ascii="Times New Roman" w:hAnsi="Times New Roman" w:cs="Times New Roman"/>
          <w:u w:val="single"/>
        </w:rPr>
      </w:pPr>
      <w:r>
        <w:rPr>
          <w:rFonts w:ascii="Times New Roman" w:hAnsi="Times New Roman" w:cs="Times New Roman"/>
          <w:u w:val="single"/>
        </w:rPr>
        <w:t xml:space="preserve">Teaching </w:t>
      </w:r>
      <w:r w:rsidR="00AF3051">
        <w:rPr>
          <w:rFonts w:ascii="Times New Roman" w:hAnsi="Times New Roman" w:cs="Times New Roman"/>
          <w:u w:val="single"/>
        </w:rPr>
        <w:t>That Support</w:t>
      </w:r>
      <w:r w:rsidR="00686B0C">
        <w:rPr>
          <w:rFonts w:ascii="Times New Roman" w:hAnsi="Times New Roman" w:cs="Times New Roman"/>
          <w:u w:val="single"/>
        </w:rPr>
        <w:t>s</w:t>
      </w:r>
      <w:r w:rsidR="00AF3051">
        <w:rPr>
          <w:rFonts w:ascii="Times New Roman" w:hAnsi="Times New Roman" w:cs="Times New Roman"/>
          <w:u w:val="single"/>
        </w:rPr>
        <w:t xml:space="preserve"> Inter</w:t>
      </w:r>
      <w:r w:rsidR="00FB7392">
        <w:rPr>
          <w:rFonts w:ascii="Times New Roman" w:hAnsi="Times New Roman" w:cs="Times New Roman"/>
          <w:u w:val="single"/>
        </w:rPr>
        <w:t>cultural Competence and Intern</w:t>
      </w:r>
      <w:r>
        <w:rPr>
          <w:rFonts w:ascii="Times New Roman" w:hAnsi="Times New Roman" w:cs="Times New Roman"/>
          <w:u w:val="single"/>
        </w:rPr>
        <w:t>ationalizes</w:t>
      </w:r>
      <w:r w:rsidR="00AF3051">
        <w:rPr>
          <w:rFonts w:ascii="Times New Roman" w:hAnsi="Times New Roman" w:cs="Times New Roman"/>
          <w:u w:val="single"/>
        </w:rPr>
        <w:t xml:space="preserve"> the Curriculum</w:t>
      </w:r>
    </w:p>
    <w:p w:rsidR="00FB7392" w:rsidRDefault="00FB7392" w:rsidP="006F6AC5">
      <w:pPr>
        <w:rPr>
          <w:rFonts w:ascii="Times New Roman" w:hAnsi="Times New Roman" w:cs="Times New Roman"/>
          <w:u w:val="single"/>
        </w:rPr>
      </w:pPr>
    </w:p>
    <w:p w:rsidR="00FB7392" w:rsidRDefault="00FB7392" w:rsidP="006F6AC5">
      <w:pPr>
        <w:rPr>
          <w:rFonts w:ascii="Times New Roman" w:hAnsi="Times New Roman" w:cs="Times New Roman"/>
        </w:rPr>
      </w:pPr>
      <w:r>
        <w:rPr>
          <w:rFonts w:ascii="Times New Roman" w:hAnsi="Times New Roman" w:cs="Times New Roman"/>
        </w:rPr>
        <w:tab/>
        <w:t>It is sometimes difficult to know where to get started in terms of teaching about international aspects of psychology and/or intercultural competence.  In this section, I offer some broad suggestions for moving toward teaching more international</w:t>
      </w:r>
      <w:r w:rsidR="00AB0409">
        <w:rPr>
          <w:rFonts w:ascii="Times New Roman" w:hAnsi="Times New Roman" w:cs="Times New Roman"/>
        </w:rPr>
        <w:t>/global</w:t>
      </w:r>
      <w:r>
        <w:rPr>
          <w:rFonts w:ascii="Times New Roman" w:hAnsi="Times New Roman" w:cs="Times New Roman"/>
        </w:rPr>
        <w:t xml:space="preserve"> content.</w:t>
      </w:r>
    </w:p>
    <w:p w:rsidR="003D422A" w:rsidRPr="00FB7392" w:rsidRDefault="003D422A" w:rsidP="006F6AC5">
      <w:pPr>
        <w:rPr>
          <w:rFonts w:ascii="Times New Roman" w:hAnsi="Times New Roman" w:cs="Times New Roman"/>
        </w:rPr>
      </w:pPr>
    </w:p>
    <w:p w:rsidR="00E34E9D" w:rsidRDefault="00E34E9D" w:rsidP="006F6AC5">
      <w:pPr>
        <w:rPr>
          <w:rFonts w:ascii="Times New Roman" w:hAnsi="Times New Roman" w:cs="Times New Roman"/>
        </w:rPr>
      </w:pPr>
    </w:p>
    <w:p w:rsidR="00AF3051" w:rsidRDefault="006C1336" w:rsidP="00AF3051">
      <w:pPr>
        <w:rPr>
          <w:rFonts w:ascii="Times New Roman" w:hAnsi="Times New Roman" w:cs="Times New Roman"/>
        </w:rPr>
      </w:pPr>
      <w:r>
        <w:rPr>
          <w:rFonts w:ascii="Times New Roman" w:hAnsi="Times New Roman" w:cs="Times New Roman"/>
        </w:rPr>
        <w:t>1. Integrate</w:t>
      </w:r>
      <w:r w:rsidR="00AF3051">
        <w:rPr>
          <w:rFonts w:ascii="Times New Roman" w:hAnsi="Times New Roman" w:cs="Times New Roman"/>
        </w:rPr>
        <w:t xml:space="preserve"> international/global perspectives </w:t>
      </w:r>
      <w:r w:rsidR="00AB0409">
        <w:rPr>
          <w:rFonts w:ascii="Times New Roman" w:hAnsi="Times New Roman" w:cs="Times New Roman"/>
        </w:rPr>
        <w:t>with</w:t>
      </w:r>
      <w:r w:rsidR="00AF3051">
        <w:rPr>
          <w:rFonts w:ascii="Times New Roman" w:hAnsi="Times New Roman" w:cs="Times New Roman"/>
        </w:rPr>
        <w:t>in existing courses and expand from that point of entry.</w:t>
      </w:r>
    </w:p>
    <w:p w:rsidR="00AF3051" w:rsidRDefault="00AF3051" w:rsidP="00AF3051">
      <w:pPr>
        <w:rPr>
          <w:rFonts w:ascii="Times New Roman" w:hAnsi="Times New Roman" w:cs="Times New Roman"/>
        </w:rPr>
      </w:pPr>
    </w:p>
    <w:p w:rsidR="00AF3051" w:rsidRDefault="00AF3051" w:rsidP="00AF3051">
      <w:pPr>
        <w:ind w:firstLine="720"/>
        <w:rPr>
          <w:rFonts w:ascii="Times New Roman" w:hAnsi="Times New Roman" w:cs="Times New Roman"/>
        </w:rPr>
      </w:pPr>
      <w:r>
        <w:rPr>
          <w:rFonts w:ascii="Times New Roman" w:hAnsi="Times New Roman" w:cs="Times New Roman"/>
        </w:rPr>
        <w:t xml:space="preserve">Although some courses lend themselves more easily to the teaching of a more inclusive, global psychology (e.g., multicultural psychology), it is now possible to locate research and theoretical perspectives relevant to many </w:t>
      </w:r>
      <w:r w:rsidR="00344693">
        <w:rPr>
          <w:rFonts w:ascii="Times New Roman" w:hAnsi="Times New Roman" w:cs="Times New Roman"/>
        </w:rPr>
        <w:t xml:space="preserve">topics in psychology and many </w:t>
      </w:r>
      <w:r>
        <w:rPr>
          <w:rFonts w:ascii="Times New Roman" w:hAnsi="Times New Roman" w:cs="Times New Roman"/>
        </w:rPr>
        <w:t xml:space="preserve">regions of the world (Arnett, 2008).  During the past year, for example, a special issue of </w:t>
      </w:r>
      <w:r>
        <w:rPr>
          <w:rFonts w:ascii="Times New Roman" w:hAnsi="Times New Roman" w:cs="Times New Roman"/>
          <w:i/>
        </w:rPr>
        <w:t>Perspectives on Psychological Science</w:t>
      </w:r>
      <w:r>
        <w:rPr>
          <w:rFonts w:ascii="Times New Roman" w:hAnsi="Times New Roman" w:cs="Times New Roman"/>
        </w:rPr>
        <w:t xml:space="preserve"> (July, 2010) included reviews of </w:t>
      </w:r>
      <w:r w:rsidR="00344693">
        <w:rPr>
          <w:rFonts w:ascii="Times New Roman" w:hAnsi="Times New Roman" w:cs="Times New Roman"/>
        </w:rPr>
        <w:t xml:space="preserve">cross-cultural/cultural </w:t>
      </w:r>
      <w:r>
        <w:rPr>
          <w:rFonts w:ascii="Times New Roman" w:hAnsi="Times New Roman" w:cs="Times New Roman"/>
        </w:rPr>
        <w:t xml:space="preserve">research in diverse domains such as cognitive neuroscience (Park &amp; Huang, 2010), personality psychology (Church, 2010; Markus &amp; </w:t>
      </w:r>
      <w:proofErr w:type="spellStart"/>
      <w:r>
        <w:rPr>
          <w:rFonts w:ascii="Times New Roman" w:hAnsi="Times New Roman" w:cs="Times New Roman"/>
        </w:rPr>
        <w:t>Kitayama</w:t>
      </w:r>
      <w:proofErr w:type="spellEnd"/>
      <w:r>
        <w:rPr>
          <w:rFonts w:ascii="Times New Roman" w:hAnsi="Times New Roman" w:cs="Times New Roman"/>
        </w:rPr>
        <w:t xml:space="preserve">, 2010), developmental psychology and cognition (e.g., </w:t>
      </w:r>
      <w:proofErr w:type="spellStart"/>
      <w:r>
        <w:rPr>
          <w:rFonts w:ascii="Times New Roman" w:hAnsi="Times New Roman" w:cs="Times New Roman"/>
        </w:rPr>
        <w:t>Rogoff</w:t>
      </w:r>
      <w:proofErr w:type="spellEnd"/>
      <w:r>
        <w:rPr>
          <w:rFonts w:ascii="Times New Roman" w:hAnsi="Times New Roman" w:cs="Times New Roman"/>
        </w:rPr>
        <w:t xml:space="preserve">, </w:t>
      </w:r>
      <w:proofErr w:type="spellStart"/>
      <w:r>
        <w:rPr>
          <w:rFonts w:ascii="Times New Roman" w:hAnsi="Times New Roman" w:cs="Times New Roman"/>
        </w:rPr>
        <w:t>Morelli</w:t>
      </w:r>
      <w:proofErr w:type="spellEnd"/>
      <w:r>
        <w:rPr>
          <w:rFonts w:ascii="Times New Roman" w:hAnsi="Times New Roman" w:cs="Times New Roman"/>
        </w:rPr>
        <w:t xml:space="preserve">, &amp; </w:t>
      </w:r>
      <w:proofErr w:type="spellStart"/>
      <w:r>
        <w:rPr>
          <w:rFonts w:ascii="Times New Roman" w:hAnsi="Times New Roman" w:cs="Times New Roman"/>
        </w:rPr>
        <w:t>Chavajay</w:t>
      </w:r>
      <w:proofErr w:type="spellEnd"/>
      <w:r>
        <w:rPr>
          <w:rFonts w:ascii="Times New Roman" w:hAnsi="Times New Roman" w:cs="Times New Roman"/>
        </w:rPr>
        <w:t>, 2010; Ross &amp; Wang, 2010), and subjective well-being (</w:t>
      </w:r>
      <w:proofErr w:type="spellStart"/>
      <w:r>
        <w:rPr>
          <w:rFonts w:ascii="Times New Roman" w:hAnsi="Times New Roman" w:cs="Times New Roman"/>
        </w:rPr>
        <w:t>Oishi</w:t>
      </w:r>
      <w:proofErr w:type="spellEnd"/>
      <w:r>
        <w:rPr>
          <w:rFonts w:ascii="Times New Roman" w:hAnsi="Times New Roman" w:cs="Times New Roman"/>
        </w:rPr>
        <w:t xml:space="preserve"> &amp; </w:t>
      </w:r>
      <w:proofErr w:type="spellStart"/>
      <w:r>
        <w:rPr>
          <w:rFonts w:ascii="Times New Roman" w:hAnsi="Times New Roman" w:cs="Times New Roman"/>
        </w:rPr>
        <w:t>Schimmack</w:t>
      </w:r>
      <w:proofErr w:type="spellEnd"/>
      <w:r>
        <w:rPr>
          <w:rFonts w:ascii="Times New Roman" w:hAnsi="Times New Roman" w:cs="Times New Roman"/>
        </w:rPr>
        <w:t>, 2010).  Arnett (2008) argues that we have been slow to take full advantage of the “immense amount of psychological research taking place in countries around the world” (p. 609), much of it published in English.</w:t>
      </w:r>
    </w:p>
    <w:p w:rsidR="00AF3051" w:rsidRDefault="00AF3051" w:rsidP="00AF3051">
      <w:pPr>
        <w:rPr>
          <w:rFonts w:ascii="Times New Roman" w:hAnsi="Times New Roman" w:cs="Times New Roman"/>
        </w:rPr>
      </w:pPr>
    </w:p>
    <w:p w:rsidR="00AF3051" w:rsidRDefault="00AF3051" w:rsidP="00AF3051">
      <w:pPr>
        <w:ind w:firstLine="720"/>
        <w:rPr>
          <w:rFonts w:ascii="Times New Roman" w:hAnsi="Times New Roman" w:cs="Times New Roman"/>
        </w:rPr>
      </w:pPr>
      <w:r>
        <w:rPr>
          <w:rFonts w:ascii="Times New Roman" w:hAnsi="Times New Roman" w:cs="Times New Roman"/>
        </w:rPr>
        <w:lastRenderedPageBreak/>
        <w:t>One useful approach to specific content areas is to consider global forces</w:t>
      </w:r>
      <w:r w:rsidR="008966B5">
        <w:rPr>
          <w:rFonts w:ascii="Times New Roman" w:hAnsi="Times New Roman" w:cs="Times New Roman"/>
        </w:rPr>
        <w:t xml:space="preserve"> and social issues that can be linked to</w:t>
      </w:r>
      <w:r>
        <w:rPr>
          <w:rFonts w:ascii="Times New Roman" w:hAnsi="Times New Roman" w:cs="Times New Roman"/>
        </w:rPr>
        <w:t xml:space="preserve"> the content of a specific course.  </w:t>
      </w:r>
      <w:proofErr w:type="spellStart"/>
      <w:r>
        <w:rPr>
          <w:rFonts w:ascii="Times New Roman" w:hAnsi="Times New Roman" w:cs="Times New Roman"/>
        </w:rPr>
        <w:t>Marsella</w:t>
      </w:r>
      <w:proofErr w:type="spellEnd"/>
      <w:r>
        <w:rPr>
          <w:rFonts w:ascii="Times New Roman" w:hAnsi="Times New Roman" w:cs="Times New Roman"/>
        </w:rPr>
        <w:t xml:space="preserve"> (1998) identified 25 global changes and forces relevant to psychology</w:t>
      </w:r>
      <w:r w:rsidR="008966B5">
        <w:rPr>
          <w:rFonts w:ascii="Times New Roman" w:hAnsi="Times New Roman" w:cs="Times New Roman"/>
        </w:rPr>
        <w:t xml:space="preserve"> (see also </w:t>
      </w:r>
      <w:proofErr w:type="spellStart"/>
      <w:r w:rsidR="008966B5">
        <w:rPr>
          <w:rFonts w:ascii="Times New Roman" w:hAnsi="Times New Roman" w:cs="Times New Roman"/>
        </w:rPr>
        <w:t>Marsella</w:t>
      </w:r>
      <w:proofErr w:type="spellEnd"/>
      <w:r w:rsidR="008966B5">
        <w:rPr>
          <w:rFonts w:ascii="Times New Roman" w:hAnsi="Times New Roman" w:cs="Times New Roman"/>
        </w:rPr>
        <w:t>, 2009)</w:t>
      </w:r>
      <w:r>
        <w:rPr>
          <w:rFonts w:ascii="Times New Roman" w:hAnsi="Times New Roman" w:cs="Times New Roman"/>
        </w:rPr>
        <w:t xml:space="preserve">.  One strategy that may facilitate internationalizing </w:t>
      </w:r>
      <w:r w:rsidR="008966B5">
        <w:rPr>
          <w:rFonts w:ascii="Times New Roman" w:hAnsi="Times New Roman" w:cs="Times New Roman"/>
        </w:rPr>
        <w:t xml:space="preserve">course content is to consult </w:t>
      </w:r>
      <w:proofErr w:type="spellStart"/>
      <w:r w:rsidR="008966B5">
        <w:rPr>
          <w:rFonts w:ascii="Times New Roman" w:hAnsi="Times New Roman" w:cs="Times New Roman"/>
        </w:rPr>
        <w:t>Marsella’s</w:t>
      </w:r>
      <w:proofErr w:type="spellEnd"/>
      <w:r>
        <w:rPr>
          <w:rFonts w:ascii="Times New Roman" w:hAnsi="Times New Roman" w:cs="Times New Roman"/>
        </w:rPr>
        <w:t xml:space="preserve"> list and introduce several of these issues in light of existing course content.</w:t>
      </w:r>
    </w:p>
    <w:p w:rsidR="00AF3051" w:rsidRDefault="00AF3051" w:rsidP="00AF3051">
      <w:pPr>
        <w:rPr>
          <w:rFonts w:ascii="Times New Roman" w:hAnsi="Times New Roman" w:cs="Times New Roman"/>
        </w:rPr>
      </w:pPr>
    </w:p>
    <w:p w:rsidR="00AF3051" w:rsidRDefault="00AF3051" w:rsidP="00AF3051">
      <w:pPr>
        <w:ind w:firstLine="720"/>
        <w:rPr>
          <w:rFonts w:ascii="Times New Roman" w:hAnsi="Times New Roman" w:cs="Times New Roman"/>
        </w:rPr>
      </w:pPr>
      <w:r>
        <w:rPr>
          <w:rFonts w:ascii="Times New Roman" w:hAnsi="Times New Roman" w:cs="Times New Roman"/>
        </w:rPr>
        <w:t xml:space="preserve">One of the courses I have taught </w:t>
      </w:r>
      <w:r w:rsidR="008966B5">
        <w:rPr>
          <w:rFonts w:ascii="Times New Roman" w:hAnsi="Times New Roman" w:cs="Times New Roman"/>
        </w:rPr>
        <w:t>throughout my career is</w:t>
      </w:r>
      <w:r>
        <w:rPr>
          <w:rFonts w:ascii="Times New Roman" w:hAnsi="Times New Roman" w:cs="Times New Roman"/>
        </w:rPr>
        <w:t xml:space="preserve"> the psychology of women and gender.  At the first phase of my development, I integrated specific content/examples relevant to specific topics (e.g., violence against women).  This eventually led to a st</w:t>
      </w:r>
      <w:r w:rsidR="00344693">
        <w:rPr>
          <w:rFonts w:ascii="Times New Roman" w:hAnsi="Times New Roman" w:cs="Times New Roman"/>
        </w:rPr>
        <w:t>ructure that I have</w:t>
      </w:r>
      <w:r>
        <w:rPr>
          <w:rFonts w:ascii="Times New Roman" w:hAnsi="Times New Roman" w:cs="Times New Roman"/>
        </w:rPr>
        <w:t xml:space="preserve"> adapt</w:t>
      </w:r>
      <w:r w:rsidR="00344693">
        <w:rPr>
          <w:rFonts w:ascii="Times New Roman" w:hAnsi="Times New Roman" w:cs="Times New Roman"/>
        </w:rPr>
        <w:t>ed</w:t>
      </w:r>
      <w:r>
        <w:rPr>
          <w:rFonts w:ascii="Times New Roman" w:hAnsi="Times New Roman" w:cs="Times New Roman"/>
        </w:rPr>
        <w:t xml:space="preserve"> to more specialized courses relevant to gender (e.g., Women’s Roles and Women’s Movements in Japan, Psychology of Women and Gender in Cultural Context).  Although I have been able to retain a general structure that is relevant to the study of gender in multiple contexts, I have found it essential to re-work reading lists for multiple contexts and to move beyond psychology </w:t>
      </w:r>
      <w:r w:rsidR="00344693">
        <w:rPr>
          <w:rFonts w:ascii="Times New Roman" w:hAnsi="Times New Roman" w:cs="Times New Roman"/>
        </w:rPr>
        <w:t>to find appropriate readings</w:t>
      </w:r>
      <w:r>
        <w:rPr>
          <w:rFonts w:ascii="Times New Roman" w:hAnsi="Times New Roman" w:cs="Times New Roman"/>
        </w:rPr>
        <w:t>.  For example, when teaching Psychology of Women and Gender in South Korea (summer of 2010), I retained some general readings written by North American authors.  However</w:t>
      </w:r>
      <w:r w:rsidR="00344693">
        <w:rPr>
          <w:rFonts w:ascii="Times New Roman" w:hAnsi="Times New Roman" w:cs="Times New Roman"/>
        </w:rPr>
        <w:t>, I relied primarily on English language</w:t>
      </w:r>
      <w:r>
        <w:rPr>
          <w:rFonts w:ascii="Times New Roman" w:hAnsi="Times New Roman" w:cs="Times New Roman"/>
        </w:rPr>
        <w:t xml:space="preserve"> readings written by and about women of South Korea.  This strategy allowed me to teach a more inclusive and culturally relevant course, and one that I think was more engaging to students.  When teaching about body image issues, for example, I have used at least one general article about body objectification theory (e.g., Fredrickson &amp; Roberts, 1996) along with one or two country-specific articles about body image issues.  The pairing of a North American source with one or two country-</w:t>
      </w:r>
      <w:r w:rsidR="00344693">
        <w:rPr>
          <w:rFonts w:ascii="Times New Roman" w:hAnsi="Times New Roman" w:cs="Times New Roman"/>
        </w:rPr>
        <w:t>specific sources related to an</w:t>
      </w:r>
      <w:r>
        <w:rPr>
          <w:rFonts w:ascii="Times New Roman" w:hAnsi="Times New Roman" w:cs="Times New Roman"/>
        </w:rPr>
        <w:t xml:space="preserve"> issue provides students with too</w:t>
      </w:r>
      <w:r w:rsidR="00344693">
        <w:rPr>
          <w:rFonts w:ascii="Times New Roman" w:hAnsi="Times New Roman" w:cs="Times New Roman"/>
        </w:rPr>
        <w:t>ls to consider how an increasingly global</w:t>
      </w:r>
      <w:r>
        <w:rPr>
          <w:rFonts w:ascii="Times New Roman" w:hAnsi="Times New Roman" w:cs="Times New Roman"/>
        </w:rPr>
        <w:t xml:space="preserve"> issue may or may not be relevant to a specific cultural context</w:t>
      </w:r>
      <w:r w:rsidR="00344693">
        <w:rPr>
          <w:rFonts w:ascii="Times New Roman" w:hAnsi="Times New Roman" w:cs="Times New Roman"/>
        </w:rPr>
        <w:t>, as well as how local cultural values inform the issue</w:t>
      </w:r>
      <w:r>
        <w:rPr>
          <w:rFonts w:ascii="Times New Roman" w:hAnsi="Times New Roman" w:cs="Times New Roman"/>
        </w:rPr>
        <w:t>.</w:t>
      </w:r>
    </w:p>
    <w:p w:rsidR="00C73C43" w:rsidRDefault="00C73C43" w:rsidP="00AF3051">
      <w:pPr>
        <w:ind w:firstLine="720"/>
        <w:rPr>
          <w:rFonts w:ascii="Times New Roman" w:hAnsi="Times New Roman" w:cs="Times New Roman"/>
        </w:rPr>
      </w:pPr>
    </w:p>
    <w:p w:rsidR="00C73C43" w:rsidRDefault="00C73C43" w:rsidP="00AF3051">
      <w:pPr>
        <w:ind w:firstLine="720"/>
        <w:rPr>
          <w:rFonts w:ascii="Times New Roman" w:hAnsi="Times New Roman" w:cs="Times New Roman"/>
        </w:rPr>
      </w:pPr>
      <w:r>
        <w:rPr>
          <w:rFonts w:ascii="Times New Roman" w:hAnsi="Times New Roman" w:cs="Times New Roman"/>
        </w:rPr>
        <w:t>A recent survey of psychologists</w:t>
      </w:r>
      <w:r w:rsidR="001424D8">
        <w:rPr>
          <w:rFonts w:ascii="Times New Roman" w:hAnsi="Times New Roman" w:cs="Times New Roman"/>
        </w:rPr>
        <w:t xml:space="preserve"> (</w:t>
      </w:r>
      <w:proofErr w:type="spellStart"/>
      <w:r w:rsidR="001424D8">
        <w:rPr>
          <w:rFonts w:ascii="Times New Roman" w:hAnsi="Times New Roman" w:cs="Times New Roman"/>
        </w:rPr>
        <w:t>Grenwald</w:t>
      </w:r>
      <w:proofErr w:type="spellEnd"/>
      <w:r w:rsidR="001424D8">
        <w:rPr>
          <w:rFonts w:ascii="Times New Roman" w:hAnsi="Times New Roman" w:cs="Times New Roman"/>
        </w:rPr>
        <w:t xml:space="preserve"> &amp; </w:t>
      </w:r>
      <w:proofErr w:type="spellStart"/>
      <w:r w:rsidR="001424D8">
        <w:rPr>
          <w:rFonts w:ascii="Times New Roman" w:hAnsi="Times New Roman" w:cs="Times New Roman"/>
        </w:rPr>
        <w:t>Velayo</w:t>
      </w:r>
      <w:proofErr w:type="spellEnd"/>
      <w:r w:rsidR="001424D8">
        <w:rPr>
          <w:rFonts w:ascii="Times New Roman" w:hAnsi="Times New Roman" w:cs="Times New Roman"/>
        </w:rPr>
        <w:t>, 2011) found that the most common method for revising courses</w:t>
      </w:r>
      <w:r w:rsidR="00AB0409" w:rsidRPr="00AB0409">
        <w:rPr>
          <w:rFonts w:ascii="Times New Roman" w:hAnsi="Times New Roman" w:cs="Times New Roman"/>
        </w:rPr>
        <w:t xml:space="preserve"> </w:t>
      </w:r>
      <w:r w:rsidR="00AB0409">
        <w:rPr>
          <w:rFonts w:ascii="Times New Roman" w:hAnsi="Times New Roman" w:cs="Times New Roman"/>
        </w:rPr>
        <w:t>was to integrate global content throughout a course</w:t>
      </w:r>
      <w:r w:rsidR="001424D8">
        <w:rPr>
          <w:rFonts w:ascii="Times New Roman" w:hAnsi="Times New Roman" w:cs="Times New Roman"/>
        </w:rPr>
        <w:t xml:space="preserve"> (endorsed by 91.7% of respondents</w:t>
      </w:r>
      <w:r w:rsidR="00AB0409">
        <w:rPr>
          <w:rFonts w:ascii="Times New Roman" w:hAnsi="Times New Roman" w:cs="Times New Roman"/>
        </w:rPr>
        <w:t xml:space="preserve"> who identified themselves as internationalizing their courses</w:t>
      </w:r>
      <w:r w:rsidR="001424D8">
        <w:rPr>
          <w:rFonts w:ascii="Times New Roman" w:hAnsi="Times New Roman" w:cs="Times New Roman"/>
        </w:rPr>
        <w:t xml:space="preserve">).  This practice is consistent with the thoughts I have shared in the previous paragraphs.  Although this </w:t>
      </w:r>
      <w:r w:rsidR="00AB0409">
        <w:rPr>
          <w:rFonts w:ascii="Times New Roman" w:hAnsi="Times New Roman" w:cs="Times New Roman"/>
        </w:rPr>
        <w:t xml:space="preserve">recent </w:t>
      </w:r>
      <w:r w:rsidR="001424D8">
        <w:rPr>
          <w:rFonts w:ascii="Times New Roman" w:hAnsi="Times New Roman" w:cs="Times New Roman"/>
        </w:rPr>
        <w:t>survey revealed that the cross-cultural or multicultural psychology course was the most common course in which international content was infused, responden</w:t>
      </w:r>
      <w:r w:rsidR="00CE1C73">
        <w:rPr>
          <w:rFonts w:ascii="Times New Roman" w:hAnsi="Times New Roman" w:cs="Times New Roman"/>
        </w:rPr>
        <w:t xml:space="preserve">ts also indicated </w:t>
      </w:r>
      <w:r w:rsidR="00AB0409">
        <w:rPr>
          <w:rFonts w:ascii="Times New Roman" w:hAnsi="Times New Roman" w:cs="Times New Roman"/>
        </w:rPr>
        <w:t>that they had revised</w:t>
      </w:r>
      <w:r w:rsidR="001424D8">
        <w:rPr>
          <w:rFonts w:ascii="Times New Roman" w:hAnsi="Times New Roman" w:cs="Times New Roman"/>
        </w:rPr>
        <w:t xml:space="preserve"> a wide range of other courses to include global content.</w:t>
      </w:r>
      <w:r w:rsidR="00CE1C73">
        <w:rPr>
          <w:rFonts w:ascii="Times New Roman" w:hAnsi="Times New Roman" w:cs="Times New Roman"/>
        </w:rPr>
        <w:t xml:space="preserve">  These courses included research methods and developmental, abnormal, gender, introductory, social, organizational, educational, cognitive, </w:t>
      </w:r>
      <w:proofErr w:type="spellStart"/>
      <w:r w:rsidR="00CE1C73">
        <w:rPr>
          <w:rFonts w:ascii="Times New Roman" w:hAnsi="Times New Roman" w:cs="Times New Roman"/>
        </w:rPr>
        <w:t>neuro</w:t>
      </w:r>
      <w:proofErr w:type="spellEnd"/>
      <w:r w:rsidR="00CE1C73">
        <w:rPr>
          <w:rFonts w:ascii="Times New Roman" w:hAnsi="Times New Roman" w:cs="Times New Roman"/>
        </w:rPr>
        <w:t>/physiological, and personality psychology.</w:t>
      </w:r>
    </w:p>
    <w:p w:rsidR="003D422A" w:rsidRDefault="003D422A" w:rsidP="00AF3051">
      <w:pPr>
        <w:ind w:firstLine="720"/>
        <w:rPr>
          <w:rFonts w:ascii="Times New Roman" w:hAnsi="Times New Roman" w:cs="Times New Roman"/>
        </w:rPr>
      </w:pPr>
    </w:p>
    <w:p w:rsidR="00AF3051" w:rsidRDefault="00AF3051" w:rsidP="00AF3051">
      <w:pPr>
        <w:ind w:firstLine="720"/>
        <w:rPr>
          <w:rFonts w:ascii="Times New Roman" w:hAnsi="Times New Roman" w:cs="Times New Roman"/>
        </w:rPr>
      </w:pPr>
    </w:p>
    <w:p w:rsidR="00686B0C" w:rsidRDefault="008966B5" w:rsidP="00686B0C">
      <w:pPr>
        <w:rPr>
          <w:rFonts w:ascii="Times New Roman" w:hAnsi="Times New Roman" w:cs="Times New Roman"/>
        </w:rPr>
      </w:pPr>
      <w:r>
        <w:rPr>
          <w:rFonts w:ascii="Times New Roman" w:hAnsi="Times New Roman" w:cs="Times New Roman"/>
        </w:rPr>
        <w:t>2</w:t>
      </w:r>
      <w:r w:rsidR="00686B0C">
        <w:rPr>
          <w:rFonts w:ascii="Times New Roman" w:hAnsi="Times New Roman" w:cs="Times New Roman"/>
        </w:rPr>
        <w:t xml:space="preserve">.  Consider teaching campus-based </w:t>
      </w:r>
      <w:r w:rsidR="00986280">
        <w:rPr>
          <w:rFonts w:ascii="Times New Roman" w:hAnsi="Times New Roman" w:cs="Times New Roman"/>
        </w:rPr>
        <w:t>“</w:t>
      </w:r>
      <w:r w:rsidR="00686B0C">
        <w:rPr>
          <w:rFonts w:ascii="Times New Roman" w:hAnsi="Times New Roman" w:cs="Times New Roman"/>
        </w:rPr>
        <w:t>topics</w:t>
      </w:r>
      <w:r w:rsidR="00986280">
        <w:rPr>
          <w:rFonts w:ascii="Times New Roman" w:hAnsi="Times New Roman" w:cs="Times New Roman"/>
        </w:rPr>
        <w:t>”</w:t>
      </w:r>
      <w:r w:rsidR="00686B0C">
        <w:rPr>
          <w:rFonts w:ascii="Times New Roman" w:hAnsi="Times New Roman" w:cs="Times New Roman"/>
        </w:rPr>
        <w:t xml:space="preserve"> courses that centralize content about another region of the world.  </w:t>
      </w:r>
    </w:p>
    <w:p w:rsidR="00686B0C" w:rsidRDefault="00686B0C" w:rsidP="00686B0C">
      <w:pPr>
        <w:rPr>
          <w:rFonts w:ascii="Times New Roman" w:hAnsi="Times New Roman" w:cs="Times New Roman"/>
        </w:rPr>
      </w:pPr>
    </w:p>
    <w:p w:rsidR="00686B0C" w:rsidRDefault="00686B0C" w:rsidP="00686B0C">
      <w:pPr>
        <w:ind w:firstLine="720"/>
        <w:rPr>
          <w:rFonts w:ascii="Times New Roman" w:hAnsi="Times New Roman" w:cs="Times New Roman"/>
        </w:rPr>
      </w:pPr>
      <w:r>
        <w:rPr>
          <w:rFonts w:ascii="Times New Roman" w:hAnsi="Times New Roman" w:cs="Times New Roman"/>
        </w:rPr>
        <w:t>Courses such as multicultural and cultural psychology provide opportunities to introduce broad concepts relevant to culture and psychology.  Focusing intensively on a specifi</w:t>
      </w:r>
      <w:r w:rsidR="008966B5">
        <w:rPr>
          <w:rFonts w:ascii="Times New Roman" w:hAnsi="Times New Roman" w:cs="Times New Roman"/>
        </w:rPr>
        <w:t>c region of the world is a</w:t>
      </w:r>
      <w:r>
        <w:rPr>
          <w:rFonts w:ascii="Times New Roman" w:hAnsi="Times New Roman" w:cs="Times New Roman"/>
        </w:rPr>
        <w:t xml:space="preserve"> useful approach, and may allow us to </w:t>
      </w:r>
      <w:r w:rsidR="00344693">
        <w:rPr>
          <w:rFonts w:ascii="Times New Roman" w:hAnsi="Times New Roman" w:cs="Times New Roman"/>
        </w:rPr>
        <w:t>bring greater depth to our teaching</w:t>
      </w:r>
      <w:r>
        <w:rPr>
          <w:rFonts w:ascii="Times New Roman" w:hAnsi="Times New Roman" w:cs="Times New Roman"/>
        </w:rPr>
        <w:t xml:space="preserve"> of global issues.</w:t>
      </w:r>
      <w:r w:rsidR="008966B5">
        <w:rPr>
          <w:rFonts w:ascii="Times New Roman" w:hAnsi="Times New Roman" w:cs="Times New Roman"/>
        </w:rPr>
        <w:t xml:space="preserve">  A campus-based course may also provide a foundation for teaching </w:t>
      </w:r>
      <w:r w:rsidR="0058197C">
        <w:rPr>
          <w:rFonts w:ascii="Times New Roman" w:hAnsi="Times New Roman" w:cs="Times New Roman"/>
        </w:rPr>
        <w:t xml:space="preserve">a short-term study abroad version of </w:t>
      </w:r>
      <w:r w:rsidR="008966B5">
        <w:rPr>
          <w:rFonts w:ascii="Times New Roman" w:hAnsi="Times New Roman" w:cs="Times New Roman"/>
        </w:rPr>
        <w:t xml:space="preserve">the same </w:t>
      </w:r>
      <w:r w:rsidR="0058197C">
        <w:rPr>
          <w:rFonts w:ascii="Times New Roman" w:hAnsi="Times New Roman" w:cs="Times New Roman"/>
        </w:rPr>
        <w:t xml:space="preserve">course </w:t>
      </w:r>
      <w:r w:rsidR="008966B5">
        <w:rPr>
          <w:rFonts w:ascii="Times New Roman" w:hAnsi="Times New Roman" w:cs="Times New Roman"/>
        </w:rPr>
        <w:t>or a related course</w:t>
      </w:r>
      <w:r w:rsidR="0058197C">
        <w:rPr>
          <w:rFonts w:ascii="Times New Roman" w:hAnsi="Times New Roman" w:cs="Times New Roman"/>
        </w:rPr>
        <w:t xml:space="preserve">. </w:t>
      </w:r>
    </w:p>
    <w:p w:rsidR="00686B0C" w:rsidRDefault="00686B0C" w:rsidP="00686B0C">
      <w:pPr>
        <w:rPr>
          <w:rFonts w:ascii="Times New Roman" w:hAnsi="Times New Roman" w:cs="Times New Roman"/>
        </w:rPr>
      </w:pPr>
    </w:p>
    <w:p w:rsidR="00686B0C" w:rsidRDefault="00686B0C" w:rsidP="00686B0C">
      <w:pPr>
        <w:ind w:firstLine="720"/>
        <w:rPr>
          <w:rFonts w:ascii="Times New Roman" w:hAnsi="Times New Roman" w:cs="Times New Roman"/>
        </w:rPr>
      </w:pPr>
      <w:r>
        <w:rPr>
          <w:rFonts w:ascii="Times New Roman" w:hAnsi="Times New Roman" w:cs="Times New Roman"/>
        </w:rPr>
        <w:t>I recently offered a course titled “Asian and Asian American Psychologies” (October, 2010).  This course allowed me to integrate indigenous Asian approaches with</w:t>
      </w:r>
      <w:r w:rsidR="00344693">
        <w:rPr>
          <w:rFonts w:ascii="Times New Roman" w:hAnsi="Times New Roman" w:cs="Times New Roman"/>
        </w:rPr>
        <w:t xml:space="preserve"> perspectives on</w:t>
      </w:r>
      <w:r>
        <w:rPr>
          <w:rFonts w:ascii="Times New Roman" w:hAnsi="Times New Roman" w:cs="Times New Roman"/>
        </w:rPr>
        <w:t xml:space="preserve"> the As</w:t>
      </w:r>
      <w:r w:rsidR="0058197C">
        <w:rPr>
          <w:rFonts w:ascii="Times New Roman" w:hAnsi="Times New Roman" w:cs="Times New Roman"/>
        </w:rPr>
        <w:t>ian immigration experience, as well as scholarship about</w:t>
      </w:r>
      <w:r>
        <w:rPr>
          <w:rFonts w:ascii="Times New Roman" w:hAnsi="Times New Roman" w:cs="Times New Roman"/>
        </w:rPr>
        <w:t xml:space="preserve"> Asian American Psychology.  I used readings from a text (</w:t>
      </w:r>
      <w:r>
        <w:rPr>
          <w:rFonts w:ascii="Times New Roman" w:hAnsi="Times New Roman" w:cs="Times New Roman"/>
          <w:i/>
        </w:rPr>
        <w:t xml:space="preserve">Asian American Psychology, </w:t>
      </w:r>
      <w:proofErr w:type="spellStart"/>
      <w:r>
        <w:rPr>
          <w:rFonts w:ascii="Times New Roman" w:hAnsi="Times New Roman" w:cs="Times New Roman"/>
        </w:rPr>
        <w:t>Tewari</w:t>
      </w:r>
      <w:proofErr w:type="spellEnd"/>
      <w:r>
        <w:rPr>
          <w:rFonts w:ascii="Times New Roman" w:hAnsi="Times New Roman" w:cs="Times New Roman"/>
        </w:rPr>
        <w:t xml:space="preserve"> &amp; Alvarez, 2009) as well as a variety of sources about Asian philosophical and cultural traditions.  Although the course was taught primarily on campus, we also heard from guest speakers, viewed movies, and participated in a two-day field trip to Chicago.  While in Chicago, we explored a variety of immigrant communities such as Little India, Korea Town, and China Town, and talked with members of these communities about the</w:t>
      </w:r>
      <w:r w:rsidR="0058197C">
        <w:rPr>
          <w:rFonts w:ascii="Times New Roman" w:hAnsi="Times New Roman" w:cs="Times New Roman"/>
        </w:rPr>
        <w:t xml:space="preserve"> roles and</w:t>
      </w:r>
      <w:r>
        <w:rPr>
          <w:rFonts w:ascii="Times New Roman" w:hAnsi="Times New Roman" w:cs="Times New Roman"/>
        </w:rPr>
        <w:t xml:space="preserve"> evolution of these immigrant communities.  Students also completed “mapping” activities or a neighborhood “ethnography,” wh</w:t>
      </w:r>
      <w:r w:rsidR="00344693">
        <w:rPr>
          <w:rFonts w:ascii="Times New Roman" w:hAnsi="Times New Roman" w:cs="Times New Roman"/>
        </w:rPr>
        <w:t>ich required them to apply</w:t>
      </w:r>
      <w:r w:rsidR="0058197C">
        <w:rPr>
          <w:rFonts w:ascii="Times New Roman" w:hAnsi="Times New Roman" w:cs="Times New Roman"/>
        </w:rPr>
        <w:t xml:space="preserve"> focused</w:t>
      </w:r>
      <w:r>
        <w:rPr>
          <w:rFonts w:ascii="Times New Roman" w:hAnsi="Times New Roman" w:cs="Times New Roman"/>
        </w:rPr>
        <w:t xml:space="preserve"> observation skills. </w:t>
      </w:r>
    </w:p>
    <w:p w:rsidR="00686B0C" w:rsidRDefault="00686B0C" w:rsidP="00686B0C">
      <w:pPr>
        <w:rPr>
          <w:rFonts w:ascii="Times New Roman" w:hAnsi="Times New Roman" w:cs="Times New Roman"/>
        </w:rPr>
      </w:pPr>
    </w:p>
    <w:p w:rsidR="00686B0C" w:rsidRDefault="00686B0C" w:rsidP="00686B0C">
      <w:pPr>
        <w:ind w:firstLine="720"/>
        <w:rPr>
          <w:rFonts w:ascii="Times New Roman" w:hAnsi="Times New Roman" w:cs="Times New Roman"/>
        </w:rPr>
      </w:pPr>
      <w:r>
        <w:rPr>
          <w:rFonts w:ascii="Times New Roman" w:hAnsi="Times New Roman" w:cs="Times New Roman"/>
        </w:rPr>
        <w:t xml:space="preserve">Although this course did not provide the full cultural encounter that comes from teaching a course in another country, students began to “get their feet wet.”  In addition, because approximately half of the 22 students in the course identified themselves as Asian American or Asian international students (from China, Vietnam, Burma, Taiwan, Korea, and the Philippines), the membership of the class facilitated </w:t>
      </w:r>
      <w:r w:rsidR="0058197C">
        <w:rPr>
          <w:rFonts w:ascii="Times New Roman" w:hAnsi="Times New Roman" w:cs="Times New Roman"/>
        </w:rPr>
        <w:t>productive intercultural encounters.</w:t>
      </w:r>
      <w:r>
        <w:rPr>
          <w:rFonts w:ascii="Times New Roman" w:hAnsi="Times New Roman" w:cs="Times New Roman"/>
        </w:rPr>
        <w:t xml:space="preserve">  This recent exper</w:t>
      </w:r>
      <w:r w:rsidR="00344693">
        <w:rPr>
          <w:rFonts w:ascii="Times New Roman" w:hAnsi="Times New Roman" w:cs="Times New Roman"/>
        </w:rPr>
        <w:t>ience was one of the more</w:t>
      </w:r>
      <w:r>
        <w:rPr>
          <w:rFonts w:ascii="Times New Roman" w:hAnsi="Times New Roman" w:cs="Times New Roman"/>
        </w:rPr>
        <w:t xml:space="preserve"> rewarding teaching experiences of my career, and </w:t>
      </w:r>
      <w:r>
        <w:rPr>
          <w:rFonts w:ascii="Times New Roman" w:hAnsi="Times New Roman" w:cs="Times New Roman"/>
        </w:rPr>
        <w:lastRenderedPageBreak/>
        <w:t xml:space="preserve">revealed how centralizing content relevant to diversity may offer a welcoming atmosphere </w:t>
      </w:r>
      <w:r w:rsidR="0058197C">
        <w:rPr>
          <w:rFonts w:ascii="Times New Roman" w:hAnsi="Times New Roman" w:cs="Times New Roman"/>
        </w:rPr>
        <w:t xml:space="preserve">for a diverse group of students. </w:t>
      </w:r>
    </w:p>
    <w:p w:rsidR="003D422A" w:rsidRDefault="003D422A" w:rsidP="00686B0C">
      <w:pPr>
        <w:ind w:firstLine="720"/>
        <w:rPr>
          <w:rFonts w:ascii="Times New Roman" w:hAnsi="Times New Roman" w:cs="Times New Roman"/>
        </w:rPr>
      </w:pPr>
    </w:p>
    <w:p w:rsidR="00686B0C" w:rsidRDefault="00686B0C" w:rsidP="00AF3051">
      <w:pPr>
        <w:ind w:firstLine="720"/>
        <w:rPr>
          <w:rFonts w:ascii="Times New Roman" w:hAnsi="Times New Roman" w:cs="Times New Roman"/>
        </w:rPr>
      </w:pPr>
    </w:p>
    <w:p w:rsidR="00686B0C" w:rsidRDefault="0058197C" w:rsidP="00686B0C">
      <w:pPr>
        <w:rPr>
          <w:rFonts w:ascii="Times New Roman" w:hAnsi="Times New Roman" w:cs="Times New Roman"/>
        </w:rPr>
      </w:pPr>
      <w:r>
        <w:rPr>
          <w:rFonts w:ascii="Times New Roman" w:hAnsi="Times New Roman" w:cs="Times New Roman"/>
        </w:rPr>
        <w:t>3</w:t>
      </w:r>
      <w:r w:rsidR="00DB7E3F">
        <w:rPr>
          <w:rFonts w:ascii="Times New Roman" w:hAnsi="Times New Roman" w:cs="Times New Roman"/>
        </w:rPr>
        <w:t>. I</w:t>
      </w:r>
      <w:r w:rsidR="00686B0C">
        <w:rPr>
          <w:rFonts w:ascii="Times New Roman" w:hAnsi="Times New Roman" w:cs="Times New Roman"/>
        </w:rPr>
        <w:t>ncorporate a critical analysis of Western psychological perspectives</w:t>
      </w:r>
      <w:r>
        <w:rPr>
          <w:rFonts w:ascii="Times New Roman" w:hAnsi="Times New Roman" w:cs="Times New Roman"/>
        </w:rPr>
        <w:t xml:space="preserve"> within your teaching.</w:t>
      </w:r>
    </w:p>
    <w:p w:rsidR="00686B0C" w:rsidRDefault="00686B0C" w:rsidP="00686B0C">
      <w:pPr>
        <w:rPr>
          <w:rFonts w:ascii="Times New Roman" w:hAnsi="Times New Roman" w:cs="Times New Roman"/>
        </w:rPr>
      </w:pPr>
    </w:p>
    <w:p w:rsidR="00686B0C" w:rsidRPr="00573748" w:rsidRDefault="0058197C" w:rsidP="00686B0C">
      <w:pPr>
        <w:ind w:firstLine="720"/>
        <w:rPr>
          <w:rFonts w:ascii="Times New Roman" w:hAnsi="Times New Roman" w:cs="Times New Roman"/>
        </w:rPr>
      </w:pPr>
      <w:r>
        <w:rPr>
          <w:rFonts w:ascii="Times New Roman" w:hAnsi="Times New Roman" w:cs="Times New Roman"/>
        </w:rPr>
        <w:t>One of my first efforts to teach</w:t>
      </w:r>
      <w:r w:rsidR="00686B0C">
        <w:rPr>
          <w:rFonts w:ascii="Times New Roman" w:hAnsi="Times New Roman" w:cs="Times New Roman"/>
        </w:rPr>
        <w:t xml:space="preserve"> about culture involved focusing on the “cultural relativism” of specific psychological constructs (Enns, 1994)</w:t>
      </w:r>
      <w:r>
        <w:rPr>
          <w:rFonts w:ascii="Times New Roman" w:hAnsi="Times New Roman" w:cs="Times New Roman"/>
        </w:rPr>
        <w:t>.  E</w:t>
      </w:r>
      <w:r w:rsidR="00686B0C">
        <w:rPr>
          <w:rFonts w:ascii="Times New Roman" w:hAnsi="Times New Roman" w:cs="Times New Roman"/>
        </w:rPr>
        <w:t xml:space="preserve">xamining assumptions and the strengths and limitations of specific psychological constructs may be especially useful when the cross-cultural literature on a topic is skimpy.  </w:t>
      </w:r>
      <w:r w:rsidR="00344693">
        <w:rPr>
          <w:rFonts w:ascii="Times New Roman" w:hAnsi="Times New Roman" w:cs="Times New Roman"/>
        </w:rPr>
        <w:t xml:space="preserve">(Fortunately, this is less likely to be an issue in 2011 than it was during the early 1990s.) </w:t>
      </w:r>
      <w:r w:rsidR="00686B0C">
        <w:rPr>
          <w:rFonts w:ascii="Times New Roman" w:hAnsi="Times New Roman" w:cs="Times New Roman"/>
        </w:rPr>
        <w:t xml:space="preserve">Students can be encouraged to consider </w:t>
      </w:r>
      <w:r w:rsidR="00DB7E3F">
        <w:rPr>
          <w:rFonts w:ascii="Times New Roman" w:hAnsi="Times New Roman" w:cs="Times New Roman"/>
        </w:rPr>
        <w:t>what types of constructs are</w:t>
      </w:r>
      <w:r w:rsidR="00686B0C">
        <w:rPr>
          <w:rFonts w:ascii="Times New Roman" w:hAnsi="Times New Roman" w:cs="Times New Roman"/>
        </w:rPr>
        <w:t xml:space="preserve"> relevant to an inclusive psychology.</w:t>
      </w:r>
      <w:r w:rsidR="00686B0C" w:rsidRPr="00917FBD">
        <w:rPr>
          <w:rFonts w:ascii="Times New Roman" w:hAnsi="Times New Roman" w:cs="Times New Roman"/>
        </w:rPr>
        <w:t xml:space="preserve"> </w:t>
      </w:r>
      <w:r w:rsidR="00686B0C">
        <w:rPr>
          <w:rFonts w:ascii="Times New Roman" w:hAnsi="Times New Roman" w:cs="Times New Roman"/>
        </w:rPr>
        <w:t xml:space="preserve">  In general, examining the assumptions underlying Western psychological theories and research can provide a foundation for critical thinking across the psychology curriculum.</w:t>
      </w:r>
    </w:p>
    <w:p w:rsidR="00686B0C" w:rsidRDefault="00686B0C" w:rsidP="00686B0C">
      <w:pPr>
        <w:rPr>
          <w:rFonts w:ascii="Times New Roman" w:hAnsi="Times New Roman" w:cs="Times New Roman"/>
        </w:rPr>
      </w:pPr>
    </w:p>
    <w:p w:rsidR="00686B0C" w:rsidRDefault="00686B0C" w:rsidP="00686B0C">
      <w:pPr>
        <w:ind w:firstLine="720"/>
        <w:rPr>
          <w:rFonts w:ascii="Times New Roman" w:hAnsi="Times New Roman" w:cs="Times New Roman"/>
        </w:rPr>
      </w:pPr>
      <w:proofErr w:type="spellStart"/>
      <w:r>
        <w:rPr>
          <w:rFonts w:ascii="Times New Roman" w:hAnsi="Times New Roman" w:cs="Times New Roman"/>
        </w:rPr>
        <w:t>Marsella</w:t>
      </w:r>
      <w:proofErr w:type="spellEnd"/>
      <w:r>
        <w:rPr>
          <w:rFonts w:ascii="Times New Roman" w:hAnsi="Times New Roman" w:cs="Times New Roman"/>
        </w:rPr>
        <w:t xml:space="preserve"> (1998) argued that “Western psychology will need to be repositioned as one of many psychologies worldwide rather than as the only or dominant psychology” (p. 1286).  We need to encourage our students to ask how Western psychology is a “cultural construction” and how it </w:t>
      </w:r>
      <w:r w:rsidR="00DB7E3F">
        <w:rPr>
          <w:rFonts w:ascii="Times New Roman" w:hAnsi="Times New Roman" w:cs="Times New Roman"/>
        </w:rPr>
        <w:t>can support</w:t>
      </w:r>
      <w:r>
        <w:rPr>
          <w:rFonts w:ascii="Times New Roman" w:hAnsi="Times New Roman" w:cs="Times New Roman"/>
        </w:rPr>
        <w:t xml:space="preserve"> ethnocentric biases.  Recently, </w:t>
      </w:r>
      <w:proofErr w:type="spellStart"/>
      <w:r>
        <w:rPr>
          <w:rFonts w:ascii="Times New Roman" w:hAnsi="Times New Roman" w:cs="Times New Roman"/>
        </w:rPr>
        <w:t>Marsella</w:t>
      </w:r>
      <w:proofErr w:type="spellEnd"/>
      <w:r>
        <w:rPr>
          <w:rFonts w:ascii="Times New Roman" w:hAnsi="Times New Roman" w:cs="Times New Roman"/>
        </w:rPr>
        <w:t xml:space="preserve"> (2010) has proposed that even when sources are written by psychologists from non-Western cultures, we may need to be cautious about accepting some of the interpretations they offer.  He</w:t>
      </w:r>
      <w:r w:rsidR="00DB7E3F">
        <w:rPr>
          <w:rFonts w:ascii="Times New Roman" w:hAnsi="Times New Roman" w:cs="Times New Roman"/>
        </w:rPr>
        <w:t xml:space="preserve"> argued</w:t>
      </w:r>
      <w:r>
        <w:rPr>
          <w:rFonts w:ascii="Times New Roman" w:hAnsi="Times New Roman" w:cs="Times New Roman"/>
        </w:rPr>
        <w:t xml:space="preserve"> that because many non-Western psychologists have received their training in US institutions and because of</w:t>
      </w:r>
      <w:r w:rsidR="00DB7E3F">
        <w:rPr>
          <w:rFonts w:ascii="Times New Roman" w:hAnsi="Times New Roman" w:cs="Times New Roman"/>
        </w:rPr>
        <w:t xml:space="preserve"> the way in which graduate education can reinforce</w:t>
      </w:r>
      <w:r>
        <w:rPr>
          <w:rFonts w:ascii="Times New Roman" w:hAnsi="Times New Roman" w:cs="Times New Roman"/>
        </w:rPr>
        <w:t xml:space="preserve"> existing power structures</w:t>
      </w:r>
      <w:r w:rsidR="00DB7E3F">
        <w:rPr>
          <w:rFonts w:ascii="Times New Roman" w:hAnsi="Times New Roman" w:cs="Times New Roman"/>
        </w:rPr>
        <w:t xml:space="preserve"> and perspectives</w:t>
      </w:r>
      <w:r>
        <w:rPr>
          <w:rFonts w:ascii="Times New Roman" w:hAnsi="Times New Roman" w:cs="Times New Roman"/>
        </w:rPr>
        <w:t>, Western-trained international scholars may inadvertently promote a non-critical view of Western concepts.  Thus, gaining knowledge of/exposure to indigenous concepts is also likely to be important</w:t>
      </w:r>
      <w:r w:rsidR="00DB7E3F">
        <w:rPr>
          <w:rFonts w:ascii="Times New Roman" w:hAnsi="Times New Roman" w:cs="Times New Roman"/>
        </w:rPr>
        <w:t xml:space="preserve"> to our teaching</w:t>
      </w:r>
      <w:r>
        <w:rPr>
          <w:rFonts w:ascii="Times New Roman" w:hAnsi="Times New Roman" w:cs="Times New Roman"/>
        </w:rPr>
        <w:t xml:space="preserve">.  </w:t>
      </w:r>
      <w:r w:rsidR="00192B35">
        <w:rPr>
          <w:rFonts w:ascii="Times New Roman" w:hAnsi="Times New Roman" w:cs="Times New Roman"/>
        </w:rPr>
        <w:t xml:space="preserve">As emphasis on </w:t>
      </w:r>
      <w:r w:rsidR="00415B46">
        <w:rPr>
          <w:rFonts w:ascii="Times New Roman" w:hAnsi="Times New Roman" w:cs="Times New Roman"/>
        </w:rPr>
        <w:t xml:space="preserve">critical and </w:t>
      </w:r>
      <w:r w:rsidR="00192B35">
        <w:rPr>
          <w:rFonts w:ascii="Times New Roman" w:hAnsi="Times New Roman" w:cs="Times New Roman"/>
        </w:rPr>
        <w:t xml:space="preserve">decolonizing </w:t>
      </w:r>
      <w:r w:rsidR="00415B46">
        <w:rPr>
          <w:rFonts w:ascii="Times New Roman" w:hAnsi="Times New Roman" w:cs="Times New Roman"/>
        </w:rPr>
        <w:t>approaches in psychology increases,</w:t>
      </w:r>
      <w:r w:rsidR="00192B35">
        <w:rPr>
          <w:rFonts w:ascii="Times New Roman" w:hAnsi="Times New Roman" w:cs="Times New Roman"/>
        </w:rPr>
        <w:t xml:space="preserve"> we are fortunate to have greater access to resources relevant to indigenous psychologies (e.g., </w:t>
      </w:r>
      <w:r w:rsidR="00415B46">
        <w:rPr>
          <w:rFonts w:ascii="Times New Roman" w:hAnsi="Times New Roman" w:cs="Times New Roman"/>
        </w:rPr>
        <w:t xml:space="preserve">Bakker, 2009; </w:t>
      </w:r>
      <w:r w:rsidR="00192B35">
        <w:rPr>
          <w:rFonts w:ascii="Times New Roman" w:hAnsi="Times New Roman" w:cs="Times New Roman"/>
        </w:rPr>
        <w:t>Kim, Yang, &amp; Hwang, 2006).</w:t>
      </w:r>
    </w:p>
    <w:p w:rsidR="00686B0C" w:rsidRDefault="00686B0C" w:rsidP="00686B0C">
      <w:pPr>
        <w:ind w:firstLine="720"/>
        <w:rPr>
          <w:rFonts w:ascii="Times New Roman" w:hAnsi="Times New Roman" w:cs="Times New Roman"/>
        </w:rPr>
      </w:pPr>
    </w:p>
    <w:p w:rsidR="00686B0C" w:rsidRDefault="00686B0C" w:rsidP="00686B0C">
      <w:pPr>
        <w:rPr>
          <w:rFonts w:ascii="Times New Roman" w:hAnsi="Times New Roman" w:cs="Times New Roman"/>
        </w:rPr>
      </w:pPr>
      <w:r>
        <w:rPr>
          <w:rFonts w:ascii="Times New Roman" w:hAnsi="Times New Roman" w:cs="Times New Roman"/>
        </w:rPr>
        <w:t>4.  Bring an interdisciplinary approach to internationalizing the psychology curriculum.</w:t>
      </w:r>
    </w:p>
    <w:p w:rsidR="00686B0C" w:rsidRDefault="00686B0C" w:rsidP="00686B0C">
      <w:pPr>
        <w:rPr>
          <w:rFonts w:ascii="Times New Roman" w:hAnsi="Times New Roman" w:cs="Times New Roman"/>
        </w:rPr>
      </w:pPr>
    </w:p>
    <w:p w:rsidR="00686B0C" w:rsidRDefault="0058197C" w:rsidP="00EE7F32">
      <w:pPr>
        <w:ind w:firstLine="720"/>
        <w:rPr>
          <w:rFonts w:ascii="Times New Roman" w:hAnsi="Times New Roman" w:cs="Times New Roman"/>
        </w:rPr>
      </w:pPr>
      <w:r>
        <w:rPr>
          <w:rFonts w:ascii="Times New Roman" w:hAnsi="Times New Roman" w:cs="Times New Roman"/>
        </w:rPr>
        <w:t>Encourage students to enroll in c</w:t>
      </w:r>
      <w:r w:rsidR="00686B0C">
        <w:rPr>
          <w:rFonts w:ascii="Times New Roman" w:hAnsi="Times New Roman" w:cs="Times New Roman"/>
        </w:rPr>
        <w:t>ourses</w:t>
      </w:r>
      <w:r>
        <w:rPr>
          <w:rFonts w:ascii="Times New Roman" w:hAnsi="Times New Roman" w:cs="Times New Roman"/>
        </w:rPr>
        <w:t xml:space="preserve"> across the curriculum that emphasize</w:t>
      </w:r>
      <w:r w:rsidR="00686B0C">
        <w:rPr>
          <w:rFonts w:ascii="Times New Roman" w:hAnsi="Times New Roman" w:cs="Times New Roman"/>
        </w:rPr>
        <w:t xml:space="preserve"> multicultural </w:t>
      </w:r>
      <w:r>
        <w:rPr>
          <w:rFonts w:ascii="Times New Roman" w:hAnsi="Times New Roman" w:cs="Times New Roman"/>
        </w:rPr>
        <w:t>content.  C</w:t>
      </w:r>
      <w:r w:rsidR="00686B0C">
        <w:rPr>
          <w:rFonts w:ascii="Times New Roman" w:hAnsi="Times New Roman" w:cs="Times New Roman"/>
        </w:rPr>
        <w:t xml:space="preserve">ultural psychology courses </w:t>
      </w:r>
      <w:r>
        <w:rPr>
          <w:rFonts w:ascii="Times New Roman" w:hAnsi="Times New Roman" w:cs="Times New Roman"/>
        </w:rPr>
        <w:t xml:space="preserve">(and related courses) </w:t>
      </w:r>
      <w:r w:rsidR="00686B0C">
        <w:rPr>
          <w:rFonts w:ascii="Times New Roman" w:hAnsi="Times New Roman" w:cs="Times New Roman"/>
        </w:rPr>
        <w:t xml:space="preserve">provide excellent contexts for internationalizing the curriculum as well as for studying issues such as immigration, prejudice, power dynamics, privilege, and racism.  </w:t>
      </w:r>
      <w:r w:rsidR="00DB7E3F">
        <w:rPr>
          <w:rFonts w:ascii="Times New Roman" w:hAnsi="Times New Roman" w:cs="Times New Roman"/>
        </w:rPr>
        <w:t>W</w:t>
      </w:r>
      <w:r>
        <w:rPr>
          <w:rFonts w:ascii="Times New Roman" w:hAnsi="Times New Roman" w:cs="Times New Roman"/>
        </w:rPr>
        <w:t>ithin</w:t>
      </w:r>
      <w:r w:rsidR="00686B0C">
        <w:rPr>
          <w:rFonts w:ascii="Times New Roman" w:hAnsi="Times New Roman" w:cs="Times New Roman"/>
        </w:rPr>
        <w:t xml:space="preserve"> the context of ou</w:t>
      </w:r>
      <w:r>
        <w:rPr>
          <w:rFonts w:ascii="Times New Roman" w:hAnsi="Times New Roman" w:cs="Times New Roman"/>
        </w:rPr>
        <w:t>r liberal arts colleges, students</w:t>
      </w:r>
      <w:r w:rsidR="00686B0C">
        <w:rPr>
          <w:rFonts w:ascii="Times New Roman" w:hAnsi="Times New Roman" w:cs="Times New Roman"/>
        </w:rPr>
        <w:t xml:space="preserve"> </w:t>
      </w:r>
      <w:r w:rsidR="00415B46">
        <w:rPr>
          <w:rFonts w:ascii="Times New Roman" w:hAnsi="Times New Roman" w:cs="Times New Roman"/>
        </w:rPr>
        <w:t xml:space="preserve">also </w:t>
      </w:r>
      <w:r w:rsidR="00686B0C">
        <w:rPr>
          <w:rFonts w:ascii="Times New Roman" w:hAnsi="Times New Roman" w:cs="Times New Roman"/>
        </w:rPr>
        <w:t xml:space="preserve">have opportunities to internationalize their knowledge base in multiple disciplines such as in language departments, anthropology, sociology, religion, and philosophy.  Bringing multiple disciplinary lenses to the study of human behavior across cultures is likely to help </w:t>
      </w:r>
      <w:r>
        <w:rPr>
          <w:rFonts w:ascii="Times New Roman" w:hAnsi="Times New Roman" w:cs="Times New Roman"/>
        </w:rPr>
        <w:t xml:space="preserve">psychology </w:t>
      </w:r>
      <w:r w:rsidR="00686B0C">
        <w:rPr>
          <w:rFonts w:ascii="Times New Roman" w:hAnsi="Times New Roman" w:cs="Times New Roman"/>
        </w:rPr>
        <w:t xml:space="preserve">students develop expanded worldviews.  </w:t>
      </w:r>
      <w:r w:rsidR="00DB7E3F">
        <w:rPr>
          <w:rFonts w:ascii="Times New Roman" w:hAnsi="Times New Roman" w:cs="Times New Roman"/>
        </w:rPr>
        <w:t xml:space="preserve">As advisers and </w:t>
      </w:r>
      <w:r w:rsidR="00415B46">
        <w:rPr>
          <w:rFonts w:ascii="Times New Roman" w:hAnsi="Times New Roman" w:cs="Times New Roman"/>
        </w:rPr>
        <w:t>teachers, providing guidance</w:t>
      </w:r>
      <w:r w:rsidR="00DB7E3F">
        <w:rPr>
          <w:rFonts w:ascii="Times New Roman" w:hAnsi="Times New Roman" w:cs="Times New Roman"/>
        </w:rPr>
        <w:t xml:space="preserve"> about</w:t>
      </w:r>
      <w:r w:rsidR="00415B46">
        <w:rPr>
          <w:rFonts w:ascii="Times New Roman" w:hAnsi="Times New Roman" w:cs="Times New Roman"/>
        </w:rPr>
        <w:t xml:space="preserve"> the value of enrolling in these options</w:t>
      </w:r>
      <w:r w:rsidR="00DB7E3F">
        <w:rPr>
          <w:rFonts w:ascii="Times New Roman" w:hAnsi="Times New Roman" w:cs="Times New Roman"/>
        </w:rPr>
        <w:t xml:space="preserve"> enrichment opportunities is important.</w:t>
      </w:r>
    </w:p>
    <w:p w:rsidR="00686B0C" w:rsidRDefault="00686B0C" w:rsidP="00686B0C">
      <w:pPr>
        <w:rPr>
          <w:rFonts w:ascii="Times New Roman" w:hAnsi="Times New Roman" w:cs="Times New Roman"/>
        </w:rPr>
      </w:pPr>
    </w:p>
    <w:p w:rsidR="00686B0C" w:rsidRDefault="00686B0C" w:rsidP="00EE7F32">
      <w:pPr>
        <w:ind w:firstLine="720"/>
        <w:rPr>
          <w:rFonts w:ascii="Times New Roman" w:hAnsi="Times New Roman" w:cs="Times New Roman"/>
        </w:rPr>
      </w:pPr>
      <w:r>
        <w:rPr>
          <w:rFonts w:ascii="Times New Roman" w:hAnsi="Times New Roman" w:cs="Times New Roman"/>
        </w:rPr>
        <w:t>Arnett (2008) proposed that psychology professors</w:t>
      </w:r>
      <w:r w:rsidR="0058197C">
        <w:rPr>
          <w:rFonts w:ascii="Times New Roman" w:hAnsi="Times New Roman" w:cs="Times New Roman"/>
        </w:rPr>
        <w:t>’ education tends to be based on</w:t>
      </w:r>
      <w:r>
        <w:rPr>
          <w:rFonts w:ascii="Times New Roman" w:hAnsi="Times New Roman" w:cs="Times New Roman"/>
        </w:rPr>
        <w:t xml:space="preserve"> relatively narrow approaches to research and training, and thus, </w:t>
      </w:r>
      <w:r w:rsidR="0058197C">
        <w:rPr>
          <w:rFonts w:ascii="Times New Roman" w:hAnsi="Times New Roman" w:cs="Times New Roman"/>
        </w:rPr>
        <w:t>they sometimes have</w:t>
      </w:r>
      <w:r>
        <w:rPr>
          <w:rFonts w:ascii="Times New Roman" w:hAnsi="Times New Roman" w:cs="Times New Roman"/>
        </w:rPr>
        <w:t xml:space="preserve"> difficulty questioning the assumptions that dominate psychology.  He argues that anthropologists </w:t>
      </w:r>
      <w:r w:rsidR="0058197C">
        <w:rPr>
          <w:rFonts w:ascii="Times New Roman" w:hAnsi="Times New Roman" w:cs="Times New Roman"/>
        </w:rPr>
        <w:t xml:space="preserve">are more effectively equipped to </w:t>
      </w:r>
      <w:r>
        <w:rPr>
          <w:rFonts w:ascii="Times New Roman" w:hAnsi="Times New Roman" w:cs="Times New Roman"/>
        </w:rPr>
        <w:t>emphasize</w:t>
      </w:r>
      <w:r w:rsidR="0058197C">
        <w:rPr>
          <w:rFonts w:ascii="Times New Roman" w:hAnsi="Times New Roman" w:cs="Times New Roman"/>
        </w:rPr>
        <w:t xml:space="preserve"> approaches that are</w:t>
      </w:r>
      <w:r>
        <w:rPr>
          <w:rFonts w:ascii="Times New Roman" w:hAnsi="Times New Roman" w:cs="Times New Roman"/>
        </w:rPr>
        <w:t xml:space="preserve"> “faithful to the cultural context of the people they study” (</w:t>
      </w:r>
      <w:proofErr w:type="gramStart"/>
      <w:r>
        <w:rPr>
          <w:rFonts w:ascii="Times New Roman" w:hAnsi="Times New Roman" w:cs="Times New Roman"/>
        </w:rPr>
        <w:t>p .</w:t>
      </w:r>
      <w:proofErr w:type="gramEnd"/>
      <w:r>
        <w:rPr>
          <w:rFonts w:ascii="Times New Roman" w:hAnsi="Times New Roman" w:cs="Times New Roman"/>
        </w:rPr>
        <w:t xml:space="preserve"> 613). </w:t>
      </w:r>
      <w:r w:rsidR="0058197C">
        <w:rPr>
          <w:rFonts w:ascii="Times New Roman" w:hAnsi="Times New Roman" w:cs="Times New Roman"/>
        </w:rPr>
        <w:t xml:space="preserve"> Furthermore, Arnett</w:t>
      </w:r>
      <w:r>
        <w:rPr>
          <w:rFonts w:ascii="Times New Roman" w:hAnsi="Times New Roman" w:cs="Times New Roman"/>
        </w:rPr>
        <w:t xml:space="preserve"> proposes that undergraduate psychology programs should require at least two courses in anthropology or cultural psychology. Although </w:t>
      </w:r>
      <w:r w:rsidR="00EA66F3">
        <w:rPr>
          <w:rFonts w:ascii="Times New Roman" w:hAnsi="Times New Roman" w:cs="Times New Roman"/>
        </w:rPr>
        <w:t>his recommendations may seem overly</w:t>
      </w:r>
      <w:r>
        <w:rPr>
          <w:rFonts w:ascii="Times New Roman" w:hAnsi="Times New Roman" w:cs="Times New Roman"/>
        </w:rPr>
        <w:t xml:space="preserve"> prescriptive, encouraging students to try out different frameworks for encountering human behavior is likely to enrich their perspectives within psychology.  </w:t>
      </w:r>
    </w:p>
    <w:p w:rsidR="00686B0C" w:rsidRDefault="00686B0C" w:rsidP="00686B0C">
      <w:pPr>
        <w:rPr>
          <w:rFonts w:ascii="Times New Roman" w:hAnsi="Times New Roman" w:cs="Times New Roman"/>
        </w:rPr>
      </w:pPr>
    </w:p>
    <w:p w:rsidR="00686B0C" w:rsidRDefault="00686B0C" w:rsidP="00EE7F32">
      <w:pPr>
        <w:ind w:firstLine="720"/>
        <w:rPr>
          <w:rFonts w:ascii="Times New Roman" w:hAnsi="Times New Roman" w:cs="Times New Roman"/>
        </w:rPr>
      </w:pPr>
      <w:r>
        <w:rPr>
          <w:rFonts w:ascii="Times New Roman" w:hAnsi="Times New Roman" w:cs="Times New Roman"/>
        </w:rPr>
        <w:t>Other options include developing courses that bring together instructors from multiple disciplines.  One example of such a strategy is a course that I co-taught in Japan with a sociologist from my campus (Erin Davis).  The title of our course was Culture, Gender, and Public Policy in Japan, and allowed us to work with students in more creative ways that transcended our usual disciplinary boundaries.  In addition, we linked our course to Joan Ericson’s Colorado College course</w:t>
      </w:r>
      <w:r w:rsidR="00EA66F3">
        <w:rPr>
          <w:rFonts w:ascii="Times New Roman" w:hAnsi="Times New Roman" w:cs="Times New Roman"/>
        </w:rPr>
        <w:t>, and our courses overlapped for 10 days in Japan</w:t>
      </w:r>
      <w:r>
        <w:rPr>
          <w:rFonts w:ascii="Times New Roman" w:hAnsi="Times New Roman" w:cs="Times New Roman"/>
        </w:rPr>
        <w:t>.  Although our courses had independ</w:t>
      </w:r>
      <w:r w:rsidR="00EA66F3">
        <w:rPr>
          <w:rFonts w:ascii="Times New Roman" w:hAnsi="Times New Roman" w:cs="Times New Roman"/>
        </w:rPr>
        <w:t xml:space="preserve">ent components, we </w:t>
      </w:r>
      <w:r>
        <w:rPr>
          <w:rFonts w:ascii="Times New Roman" w:hAnsi="Times New Roman" w:cs="Times New Roman"/>
        </w:rPr>
        <w:t>share</w:t>
      </w:r>
      <w:r w:rsidR="00EA66F3">
        <w:rPr>
          <w:rFonts w:ascii="Times New Roman" w:hAnsi="Times New Roman" w:cs="Times New Roman"/>
        </w:rPr>
        <w:t>d activities,</w:t>
      </w:r>
      <w:r>
        <w:rPr>
          <w:rFonts w:ascii="Times New Roman" w:hAnsi="Times New Roman" w:cs="Times New Roman"/>
        </w:rPr>
        <w:t xml:space="preserve"> guest speakers,</w:t>
      </w:r>
      <w:r w:rsidR="00EA66F3">
        <w:rPr>
          <w:rFonts w:ascii="Times New Roman" w:hAnsi="Times New Roman" w:cs="Times New Roman"/>
        </w:rPr>
        <w:t xml:space="preserve"> and occasional readings</w:t>
      </w:r>
      <w:r>
        <w:rPr>
          <w:rFonts w:ascii="Times New Roman" w:hAnsi="Times New Roman" w:cs="Times New Roman"/>
        </w:rPr>
        <w:t>.  Joan’s experti</w:t>
      </w:r>
      <w:r w:rsidR="00EA66F3">
        <w:rPr>
          <w:rFonts w:ascii="Times New Roman" w:hAnsi="Times New Roman" w:cs="Times New Roman"/>
        </w:rPr>
        <w:t xml:space="preserve">se in the humanities </w:t>
      </w:r>
      <w:r w:rsidR="00415B46">
        <w:rPr>
          <w:rFonts w:ascii="Times New Roman" w:hAnsi="Times New Roman" w:cs="Times New Roman"/>
        </w:rPr>
        <w:t xml:space="preserve">and Japanese women’s literature </w:t>
      </w:r>
      <w:r w:rsidR="00EA66F3">
        <w:rPr>
          <w:rFonts w:ascii="Times New Roman" w:hAnsi="Times New Roman" w:cs="Times New Roman"/>
        </w:rPr>
        <w:t xml:space="preserve">enriched psychology and sociology students’ understanding of </w:t>
      </w:r>
      <w:r>
        <w:rPr>
          <w:rFonts w:ascii="Times New Roman" w:hAnsi="Times New Roman" w:cs="Times New Roman"/>
        </w:rPr>
        <w:t>Japan</w:t>
      </w:r>
      <w:r w:rsidR="00EA66F3">
        <w:rPr>
          <w:rFonts w:ascii="Times New Roman" w:hAnsi="Times New Roman" w:cs="Times New Roman"/>
        </w:rPr>
        <w:t>ese culture</w:t>
      </w:r>
      <w:r w:rsidR="00DB7E3F">
        <w:rPr>
          <w:rFonts w:ascii="Times New Roman" w:hAnsi="Times New Roman" w:cs="Times New Roman"/>
        </w:rPr>
        <w:t xml:space="preserve"> and psychology</w:t>
      </w:r>
      <w:r>
        <w:rPr>
          <w:rFonts w:ascii="Times New Roman" w:hAnsi="Times New Roman" w:cs="Times New Roman"/>
        </w:rPr>
        <w:t>.</w:t>
      </w:r>
    </w:p>
    <w:p w:rsidR="00686B0C" w:rsidRDefault="00686B0C" w:rsidP="00686B0C">
      <w:pPr>
        <w:rPr>
          <w:rFonts w:ascii="Times New Roman" w:hAnsi="Times New Roman" w:cs="Times New Roman"/>
        </w:rPr>
      </w:pPr>
    </w:p>
    <w:p w:rsidR="003D422A" w:rsidRDefault="003D422A" w:rsidP="00686B0C">
      <w:pPr>
        <w:rPr>
          <w:rFonts w:ascii="Times New Roman" w:hAnsi="Times New Roman" w:cs="Times New Roman"/>
        </w:rPr>
      </w:pPr>
    </w:p>
    <w:p w:rsidR="00686B0C" w:rsidRDefault="00EA66F3" w:rsidP="00686B0C">
      <w:pPr>
        <w:rPr>
          <w:rFonts w:ascii="Times New Roman" w:hAnsi="Times New Roman" w:cs="Times New Roman"/>
        </w:rPr>
      </w:pPr>
      <w:r>
        <w:rPr>
          <w:rFonts w:ascii="Times New Roman" w:hAnsi="Times New Roman" w:cs="Times New Roman"/>
        </w:rPr>
        <w:t>5</w:t>
      </w:r>
      <w:r w:rsidR="00686B0C">
        <w:rPr>
          <w:rFonts w:ascii="Times New Roman" w:hAnsi="Times New Roman" w:cs="Times New Roman"/>
        </w:rPr>
        <w:t>. Teach about social justice</w:t>
      </w:r>
      <w:r w:rsidR="00EE7F32">
        <w:rPr>
          <w:rFonts w:ascii="Times New Roman" w:hAnsi="Times New Roman" w:cs="Times New Roman"/>
        </w:rPr>
        <w:t xml:space="preserve"> issues</w:t>
      </w:r>
      <w:r w:rsidR="00686B0C">
        <w:rPr>
          <w:rFonts w:ascii="Times New Roman" w:hAnsi="Times New Roman" w:cs="Times New Roman"/>
        </w:rPr>
        <w:t xml:space="preserve"> in global context.</w:t>
      </w:r>
      <w:r w:rsidR="00D10B1B">
        <w:rPr>
          <w:rFonts w:ascii="Times New Roman" w:hAnsi="Times New Roman" w:cs="Times New Roman"/>
        </w:rPr>
        <w:t xml:space="preserve">  Teach culturally sensitive attitudes toward intervening in social justice issues.</w:t>
      </w:r>
    </w:p>
    <w:p w:rsidR="00686B0C" w:rsidRDefault="00686B0C" w:rsidP="00686B0C">
      <w:pPr>
        <w:rPr>
          <w:rFonts w:ascii="Times New Roman" w:hAnsi="Times New Roman" w:cs="Times New Roman"/>
        </w:rPr>
      </w:pPr>
    </w:p>
    <w:p w:rsidR="00686B0C" w:rsidRDefault="00686B0C" w:rsidP="00686B0C">
      <w:pPr>
        <w:ind w:firstLine="720"/>
        <w:rPr>
          <w:rFonts w:ascii="Times New Roman" w:hAnsi="Times New Roman" w:cs="Times New Roman"/>
        </w:rPr>
      </w:pPr>
      <w:r>
        <w:rPr>
          <w:rFonts w:ascii="Times New Roman" w:hAnsi="Times New Roman" w:cs="Times New Roman"/>
        </w:rPr>
        <w:t>An inclusive psychology</w:t>
      </w:r>
      <w:r w:rsidR="00415B46">
        <w:rPr>
          <w:rFonts w:ascii="Times New Roman" w:hAnsi="Times New Roman" w:cs="Times New Roman"/>
        </w:rPr>
        <w:t xml:space="preserve"> (as I define it for myself)</w:t>
      </w:r>
      <w:r>
        <w:rPr>
          <w:rFonts w:ascii="Times New Roman" w:hAnsi="Times New Roman" w:cs="Times New Roman"/>
        </w:rPr>
        <w:t xml:space="preserve"> is a “psychology of the common good” and of social change.  Considering the social change and social policy implications of global issues supports civic engagement.  Volunteer activities, service-learning, and internships in both the domestic and international context are effective tools for promoting civic engagement attitudes.  Unfortunately, when </w:t>
      </w:r>
      <w:r w:rsidR="00DB7E3F">
        <w:rPr>
          <w:rFonts w:ascii="Times New Roman" w:hAnsi="Times New Roman" w:cs="Times New Roman"/>
        </w:rPr>
        <w:t xml:space="preserve">students do not receive adequate </w:t>
      </w:r>
      <w:proofErr w:type="spellStart"/>
      <w:r w:rsidR="00DB7E3F">
        <w:rPr>
          <w:rFonts w:ascii="Times New Roman" w:hAnsi="Times New Roman" w:cs="Times New Roman"/>
        </w:rPr>
        <w:t>predeparture</w:t>
      </w:r>
      <w:proofErr w:type="spellEnd"/>
      <w:r w:rsidR="00DB7E3F">
        <w:rPr>
          <w:rFonts w:ascii="Times New Roman" w:hAnsi="Times New Roman" w:cs="Times New Roman"/>
        </w:rPr>
        <w:t xml:space="preserve"> training or </w:t>
      </w:r>
      <w:r>
        <w:rPr>
          <w:rFonts w:ascii="Times New Roman" w:hAnsi="Times New Roman" w:cs="Times New Roman"/>
        </w:rPr>
        <w:t xml:space="preserve">service learning abroad is not framed effectively, </w:t>
      </w:r>
      <w:r w:rsidR="00DB7E3F">
        <w:rPr>
          <w:rFonts w:ascii="Times New Roman" w:hAnsi="Times New Roman" w:cs="Times New Roman"/>
        </w:rPr>
        <w:t>students can sometimes return with</w:t>
      </w:r>
      <w:r>
        <w:rPr>
          <w:rFonts w:ascii="Times New Roman" w:hAnsi="Times New Roman" w:cs="Times New Roman"/>
        </w:rPr>
        <w:t xml:space="preserve"> notions about Western superiority.</w:t>
      </w:r>
      <w:r w:rsidRPr="00911BC4">
        <w:rPr>
          <w:rFonts w:ascii="Times New Roman" w:hAnsi="Times New Roman" w:cs="Times New Roman"/>
        </w:rPr>
        <w:t xml:space="preserve"> </w:t>
      </w:r>
      <w:r>
        <w:rPr>
          <w:rFonts w:ascii="Times New Roman" w:hAnsi="Times New Roman" w:cs="Times New Roman"/>
        </w:rPr>
        <w:t xml:space="preserve"> Preparation for participating effectively in such </w:t>
      </w:r>
      <w:r w:rsidR="00D10B1B">
        <w:rPr>
          <w:rFonts w:ascii="Times New Roman" w:hAnsi="Times New Roman" w:cs="Times New Roman"/>
        </w:rPr>
        <w:t xml:space="preserve">service-learning </w:t>
      </w:r>
      <w:r>
        <w:rPr>
          <w:rFonts w:ascii="Times New Roman" w:hAnsi="Times New Roman" w:cs="Times New Roman"/>
        </w:rPr>
        <w:t xml:space="preserve">activities is crucial to help avoid </w:t>
      </w:r>
      <w:r w:rsidR="00D10B1B">
        <w:rPr>
          <w:rFonts w:ascii="Times New Roman" w:hAnsi="Times New Roman" w:cs="Times New Roman"/>
        </w:rPr>
        <w:t>the possibility that students might develop</w:t>
      </w:r>
      <w:r>
        <w:rPr>
          <w:rFonts w:ascii="Times New Roman" w:hAnsi="Times New Roman" w:cs="Times New Roman"/>
        </w:rPr>
        <w:t xml:space="preserve"> victim blaming or even neo-colonial attitudes toward persons of diverse cultures.  </w:t>
      </w:r>
    </w:p>
    <w:p w:rsidR="00686B0C" w:rsidRDefault="00686B0C" w:rsidP="00686B0C">
      <w:pPr>
        <w:rPr>
          <w:rFonts w:ascii="Times New Roman" w:hAnsi="Times New Roman" w:cs="Times New Roman"/>
        </w:rPr>
      </w:pPr>
    </w:p>
    <w:p w:rsidR="00686B0C" w:rsidRDefault="00686B0C" w:rsidP="00686B0C">
      <w:pPr>
        <w:ind w:firstLine="720"/>
        <w:rPr>
          <w:rFonts w:ascii="Times New Roman" w:hAnsi="Times New Roman" w:cs="Times New Roman"/>
        </w:rPr>
      </w:pPr>
      <w:r>
        <w:rPr>
          <w:rFonts w:ascii="Times New Roman" w:hAnsi="Times New Roman" w:cs="Times New Roman"/>
        </w:rPr>
        <w:t>Tools that help prepare students may include videos/movies that highlight culturally sensitive interventions (such</w:t>
      </w:r>
      <w:r w:rsidR="00BC2B10">
        <w:rPr>
          <w:rFonts w:ascii="Times New Roman" w:hAnsi="Times New Roman" w:cs="Times New Roman"/>
        </w:rPr>
        <w:t xml:space="preserve"> as the 2008 Nova program titled </w:t>
      </w:r>
      <w:r>
        <w:rPr>
          <w:rFonts w:ascii="Times New Roman" w:hAnsi="Times New Roman" w:cs="Times New Roman"/>
        </w:rPr>
        <w:t xml:space="preserve">“Walk to Beautiful”).  </w:t>
      </w:r>
      <w:proofErr w:type="spellStart"/>
      <w:r>
        <w:rPr>
          <w:rFonts w:ascii="Times New Roman" w:hAnsi="Times New Roman" w:cs="Times New Roman"/>
        </w:rPr>
        <w:t>Wessells’s</w:t>
      </w:r>
      <w:proofErr w:type="spellEnd"/>
      <w:r>
        <w:rPr>
          <w:rFonts w:ascii="Times New Roman" w:hAnsi="Times New Roman" w:cs="Times New Roman"/>
        </w:rPr>
        <w:t xml:space="preserve"> (2009) article on contextually appropriate psychosocial support identifies problems associated with “parachuting” and intervention efforts that are</w:t>
      </w:r>
      <w:r w:rsidR="00D10B1B">
        <w:rPr>
          <w:rFonts w:ascii="Times New Roman" w:hAnsi="Times New Roman" w:cs="Times New Roman"/>
        </w:rPr>
        <w:t xml:space="preserve"> (a)</w:t>
      </w:r>
      <w:r>
        <w:rPr>
          <w:rFonts w:ascii="Times New Roman" w:hAnsi="Times New Roman" w:cs="Times New Roman"/>
        </w:rPr>
        <w:t xml:space="preserve"> inattentive to power dynamics, </w:t>
      </w:r>
      <w:r w:rsidR="00D10B1B">
        <w:rPr>
          <w:rFonts w:ascii="Times New Roman" w:hAnsi="Times New Roman" w:cs="Times New Roman"/>
        </w:rPr>
        <w:t xml:space="preserve">(b) </w:t>
      </w:r>
      <w:r>
        <w:rPr>
          <w:rFonts w:ascii="Times New Roman" w:hAnsi="Times New Roman" w:cs="Times New Roman"/>
        </w:rPr>
        <w:t xml:space="preserve">are contextually and culturally inappropriate, </w:t>
      </w:r>
      <w:r w:rsidR="00D10B1B">
        <w:rPr>
          <w:rFonts w:ascii="Times New Roman" w:hAnsi="Times New Roman" w:cs="Times New Roman"/>
        </w:rPr>
        <w:t xml:space="preserve">(c) </w:t>
      </w:r>
      <w:r>
        <w:rPr>
          <w:rFonts w:ascii="Times New Roman" w:hAnsi="Times New Roman" w:cs="Times New Roman"/>
        </w:rPr>
        <w:t xml:space="preserve">emphasize deficits over resilience, or </w:t>
      </w:r>
      <w:r w:rsidR="00D10B1B">
        <w:rPr>
          <w:rFonts w:ascii="Times New Roman" w:hAnsi="Times New Roman" w:cs="Times New Roman"/>
        </w:rPr>
        <w:t xml:space="preserve">(d) </w:t>
      </w:r>
      <w:r>
        <w:rPr>
          <w:rFonts w:ascii="Times New Roman" w:hAnsi="Times New Roman" w:cs="Times New Roman"/>
        </w:rPr>
        <w:t xml:space="preserve">fail to incorporate a </w:t>
      </w:r>
      <w:r w:rsidR="00D10B1B">
        <w:rPr>
          <w:rFonts w:ascii="Times New Roman" w:hAnsi="Times New Roman" w:cs="Times New Roman"/>
        </w:rPr>
        <w:t>holistic perspective.  Watters’</w:t>
      </w:r>
      <w:r>
        <w:rPr>
          <w:rFonts w:ascii="Times New Roman" w:hAnsi="Times New Roman" w:cs="Times New Roman"/>
        </w:rPr>
        <w:t xml:space="preserve"> (2010) book also offers a critique of culturally insensitive interventions.  These readings serve as examples of materials that foster </w:t>
      </w:r>
      <w:r w:rsidR="00415B46">
        <w:rPr>
          <w:rFonts w:ascii="Times New Roman" w:hAnsi="Times New Roman" w:cs="Times New Roman"/>
        </w:rPr>
        <w:t xml:space="preserve">productive </w:t>
      </w:r>
      <w:r>
        <w:rPr>
          <w:rFonts w:ascii="Times New Roman" w:hAnsi="Times New Roman" w:cs="Times New Roman"/>
        </w:rPr>
        <w:t>student discussion and provide students with a broader, more contextualized understanding of ethics in the global context.</w:t>
      </w:r>
    </w:p>
    <w:p w:rsidR="00CE1C73" w:rsidRDefault="00CE1C73" w:rsidP="00686B0C">
      <w:pPr>
        <w:ind w:firstLine="720"/>
        <w:rPr>
          <w:rFonts w:ascii="Times New Roman" w:hAnsi="Times New Roman" w:cs="Times New Roman"/>
        </w:rPr>
      </w:pPr>
    </w:p>
    <w:p w:rsidR="00CE1C73" w:rsidRDefault="00CE1C73" w:rsidP="00CE1C73">
      <w:pPr>
        <w:rPr>
          <w:rFonts w:ascii="Times New Roman" w:hAnsi="Times New Roman" w:cs="Times New Roman"/>
        </w:rPr>
      </w:pPr>
      <w:r>
        <w:rPr>
          <w:rFonts w:ascii="Times New Roman" w:hAnsi="Times New Roman" w:cs="Times New Roman"/>
        </w:rPr>
        <w:t>Part 2</w:t>
      </w:r>
      <w:r w:rsidR="00AE3517">
        <w:rPr>
          <w:rFonts w:ascii="Times New Roman" w:hAnsi="Times New Roman" w:cs="Times New Roman"/>
        </w:rPr>
        <w:t xml:space="preserve"> Questions for discussion</w:t>
      </w:r>
    </w:p>
    <w:p w:rsidR="00CE1C73" w:rsidRDefault="00CE1C73" w:rsidP="00686B0C">
      <w:pPr>
        <w:ind w:firstLine="720"/>
        <w:rPr>
          <w:rFonts w:ascii="Times New Roman" w:hAnsi="Times New Roman" w:cs="Times New Roman"/>
        </w:rPr>
      </w:pPr>
    </w:p>
    <w:p w:rsidR="00CE1C73" w:rsidRDefault="00CE1C73" w:rsidP="00CE1C73">
      <w:pPr>
        <w:pStyle w:val="ListParagraph"/>
        <w:numPr>
          <w:ilvl w:val="0"/>
          <w:numId w:val="15"/>
        </w:numPr>
        <w:rPr>
          <w:rFonts w:ascii="Times New Roman" w:hAnsi="Times New Roman" w:cs="Times New Roman"/>
        </w:rPr>
      </w:pPr>
      <w:r>
        <w:rPr>
          <w:rFonts w:ascii="Times New Roman" w:hAnsi="Times New Roman" w:cs="Times New Roman"/>
        </w:rPr>
        <w:t>What course or courses have you created or revised with the intention of internationalizing/globalizing the content?  In which courses has this infusion worked most effectively (and least effectively)?  Why?  What are some of the challenges of integrating global content in psychology courses?</w:t>
      </w:r>
    </w:p>
    <w:p w:rsidR="00CE1C73" w:rsidRDefault="00ED63D7" w:rsidP="00CE1C73">
      <w:pPr>
        <w:pStyle w:val="ListParagraph"/>
        <w:numPr>
          <w:ilvl w:val="0"/>
          <w:numId w:val="15"/>
        </w:numPr>
        <w:rPr>
          <w:rFonts w:ascii="Times New Roman" w:hAnsi="Times New Roman" w:cs="Times New Roman"/>
        </w:rPr>
      </w:pPr>
      <w:r>
        <w:rPr>
          <w:rFonts w:ascii="Times New Roman" w:hAnsi="Times New Roman" w:cs="Times New Roman"/>
        </w:rPr>
        <w:t>What goals relevant</w:t>
      </w:r>
      <w:r w:rsidR="00CE1C73">
        <w:rPr>
          <w:rFonts w:ascii="Times New Roman" w:hAnsi="Times New Roman" w:cs="Times New Roman"/>
        </w:rPr>
        <w:t xml:space="preserve"> internationalizing the </w:t>
      </w:r>
      <w:proofErr w:type="gramStart"/>
      <w:r w:rsidR="00CE1C73">
        <w:rPr>
          <w:rFonts w:ascii="Times New Roman" w:hAnsi="Times New Roman" w:cs="Times New Roman"/>
        </w:rPr>
        <w:t>curriculum (as defined by various documents) are</w:t>
      </w:r>
      <w:proofErr w:type="gramEnd"/>
      <w:r w:rsidR="00CE1C73">
        <w:rPr>
          <w:rFonts w:ascii="Times New Roman" w:hAnsi="Times New Roman" w:cs="Times New Roman"/>
        </w:rPr>
        <w:t xml:space="preserve"> easier and harder to implement?  What types of internationalizing efforts </w:t>
      </w:r>
      <w:r w:rsidR="0069059F">
        <w:rPr>
          <w:rFonts w:ascii="Times New Roman" w:hAnsi="Times New Roman" w:cs="Times New Roman"/>
        </w:rPr>
        <w:t xml:space="preserve">appear to elicit </w:t>
      </w:r>
      <w:r w:rsidR="00616740">
        <w:rPr>
          <w:rFonts w:ascii="Times New Roman" w:hAnsi="Times New Roman" w:cs="Times New Roman"/>
        </w:rPr>
        <w:t xml:space="preserve">greater </w:t>
      </w:r>
      <w:r w:rsidR="0069059F">
        <w:rPr>
          <w:rFonts w:ascii="Times New Roman" w:hAnsi="Times New Roman" w:cs="Times New Roman"/>
        </w:rPr>
        <w:t>engagement on the part of students?</w:t>
      </w:r>
    </w:p>
    <w:p w:rsidR="00ED63D7" w:rsidRDefault="0069059F" w:rsidP="00CE1C73">
      <w:pPr>
        <w:pStyle w:val="ListParagraph"/>
        <w:numPr>
          <w:ilvl w:val="0"/>
          <w:numId w:val="15"/>
        </w:numPr>
        <w:rPr>
          <w:rFonts w:ascii="Times New Roman" w:hAnsi="Times New Roman" w:cs="Times New Roman"/>
        </w:rPr>
      </w:pPr>
      <w:r w:rsidRPr="00616740">
        <w:rPr>
          <w:rFonts w:ascii="Times New Roman" w:hAnsi="Times New Roman" w:cs="Times New Roman"/>
        </w:rPr>
        <w:t xml:space="preserve">What types of </w:t>
      </w:r>
      <w:r w:rsidR="00415B46">
        <w:rPr>
          <w:rFonts w:ascii="Times New Roman" w:hAnsi="Times New Roman" w:cs="Times New Roman"/>
        </w:rPr>
        <w:t>global issue-oriented teaching</w:t>
      </w:r>
      <w:r w:rsidRPr="00616740">
        <w:rPr>
          <w:rFonts w:ascii="Times New Roman" w:hAnsi="Times New Roman" w:cs="Times New Roman"/>
        </w:rPr>
        <w:t xml:space="preserve"> (see #1) lend</w:t>
      </w:r>
      <w:r w:rsidR="00415B46">
        <w:rPr>
          <w:rFonts w:ascii="Times New Roman" w:hAnsi="Times New Roman" w:cs="Times New Roman"/>
        </w:rPr>
        <w:t>s itself</w:t>
      </w:r>
      <w:r w:rsidRPr="00616740">
        <w:rPr>
          <w:rFonts w:ascii="Times New Roman" w:hAnsi="Times New Roman" w:cs="Times New Roman"/>
        </w:rPr>
        <w:t xml:space="preserve"> to a psychological-global perspective?  How have you integrated material relevant to global social issues within your courses?</w:t>
      </w:r>
      <w:r w:rsidR="00616740" w:rsidRPr="00616740">
        <w:rPr>
          <w:rFonts w:ascii="Times New Roman" w:hAnsi="Times New Roman" w:cs="Times New Roman"/>
        </w:rPr>
        <w:t xml:space="preserve">  </w:t>
      </w:r>
    </w:p>
    <w:p w:rsidR="00CE1C73" w:rsidRDefault="0069059F" w:rsidP="00CE1C73">
      <w:pPr>
        <w:pStyle w:val="ListParagraph"/>
        <w:numPr>
          <w:ilvl w:val="0"/>
          <w:numId w:val="15"/>
        </w:numPr>
        <w:rPr>
          <w:rFonts w:ascii="Times New Roman" w:hAnsi="Times New Roman" w:cs="Times New Roman"/>
        </w:rPr>
      </w:pPr>
      <w:r w:rsidRPr="00616740">
        <w:rPr>
          <w:rFonts w:ascii="Times New Roman" w:hAnsi="Times New Roman" w:cs="Times New Roman"/>
        </w:rPr>
        <w:t>What interdisciplinary directions have you pursued</w:t>
      </w:r>
      <w:r w:rsidR="00ED63D7">
        <w:rPr>
          <w:rFonts w:ascii="Times New Roman" w:hAnsi="Times New Roman" w:cs="Times New Roman"/>
        </w:rPr>
        <w:t xml:space="preserve"> (or hope to pursue)</w:t>
      </w:r>
      <w:r w:rsidRPr="00616740">
        <w:rPr>
          <w:rFonts w:ascii="Times New Roman" w:hAnsi="Times New Roman" w:cs="Times New Roman"/>
        </w:rPr>
        <w:t>?</w:t>
      </w:r>
      <w:r w:rsidR="00AE3517" w:rsidRPr="00616740">
        <w:rPr>
          <w:rFonts w:ascii="Times New Roman" w:hAnsi="Times New Roman" w:cs="Times New Roman"/>
        </w:rPr>
        <w:t xml:space="preserve">  What psychological topics/courses lend </w:t>
      </w:r>
      <w:proofErr w:type="gramStart"/>
      <w:r w:rsidR="00AE3517" w:rsidRPr="00616740">
        <w:rPr>
          <w:rFonts w:ascii="Times New Roman" w:hAnsi="Times New Roman" w:cs="Times New Roman"/>
        </w:rPr>
        <w:t>themselves</w:t>
      </w:r>
      <w:proofErr w:type="gramEnd"/>
      <w:r w:rsidR="00AE3517" w:rsidRPr="00616740">
        <w:rPr>
          <w:rFonts w:ascii="Times New Roman" w:hAnsi="Times New Roman" w:cs="Times New Roman"/>
        </w:rPr>
        <w:t xml:space="preserve"> to an interdisciplinary approach?</w:t>
      </w:r>
    </w:p>
    <w:p w:rsidR="0037533B" w:rsidRPr="00616740" w:rsidRDefault="0037533B" w:rsidP="00CE1C73">
      <w:pPr>
        <w:pStyle w:val="ListParagraph"/>
        <w:numPr>
          <w:ilvl w:val="0"/>
          <w:numId w:val="15"/>
        </w:numPr>
        <w:rPr>
          <w:rFonts w:ascii="Times New Roman" w:hAnsi="Times New Roman" w:cs="Times New Roman"/>
        </w:rPr>
      </w:pPr>
      <w:r>
        <w:rPr>
          <w:rFonts w:ascii="Times New Roman" w:hAnsi="Times New Roman" w:cs="Times New Roman"/>
        </w:rPr>
        <w:t>What types of readings and assignments foster the goals of internationalizing the curriculum</w:t>
      </w:r>
      <w:r w:rsidR="006844C1">
        <w:rPr>
          <w:rFonts w:ascii="Times New Roman" w:hAnsi="Times New Roman" w:cs="Times New Roman"/>
        </w:rPr>
        <w:t xml:space="preserve">, </w:t>
      </w:r>
      <w:r w:rsidR="00415B46">
        <w:rPr>
          <w:rFonts w:ascii="Times New Roman" w:hAnsi="Times New Roman" w:cs="Times New Roman"/>
        </w:rPr>
        <w:t xml:space="preserve">and </w:t>
      </w:r>
      <w:r w:rsidR="006844C1">
        <w:rPr>
          <w:rFonts w:ascii="Times New Roman" w:hAnsi="Times New Roman" w:cs="Times New Roman"/>
        </w:rPr>
        <w:t xml:space="preserve">foster </w:t>
      </w:r>
      <w:r w:rsidR="00415B46">
        <w:rPr>
          <w:rFonts w:ascii="Times New Roman" w:hAnsi="Times New Roman" w:cs="Times New Roman"/>
        </w:rPr>
        <w:t xml:space="preserve">students’ </w:t>
      </w:r>
      <w:r w:rsidR="006844C1">
        <w:rPr>
          <w:rFonts w:ascii="Times New Roman" w:hAnsi="Times New Roman" w:cs="Times New Roman"/>
        </w:rPr>
        <w:t>ongoing interest in psychological perspectives written by non-Western psychologists</w:t>
      </w:r>
      <w:r>
        <w:rPr>
          <w:rFonts w:ascii="Times New Roman" w:hAnsi="Times New Roman" w:cs="Times New Roman"/>
        </w:rPr>
        <w:t>?</w:t>
      </w:r>
    </w:p>
    <w:p w:rsidR="0069059F" w:rsidRPr="00CE1C73" w:rsidRDefault="0069059F" w:rsidP="00CE1C73">
      <w:pPr>
        <w:pStyle w:val="ListParagraph"/>
        <w:numPr>
          <w:ilvl w:val="0"/>
          <w:numId w:val="15"/>
        </w:numPr>
        <w:rPr>
          <w:rFonts w:ascii="Times New Roman" w:hAnsi="Times New Roman" w:cs="Times New Roman"/>
        </w:rPr>
      </w:pPr>
      <w:r>
        <w:rPr>
          <w:rFonts w:ascii="Times New Roman" w:hAnsi="Times New Roman" w:cs="Times New Roman"/>
        </w:rPr>
        <w:t>The logistics o</w:t>
      </w:r>
      <w:r w:rsidR="00415B46">
        <w:rPr>
          <w:rFonts w:ascii="Times New Roman" w:hAnsi="Times New Roman" w:cs="Times New Roman"/>
        </w:rPr>
        <w:t>f planning and carrying out off-</w:t>
      </w:r>
      <w:r>
        <w:rPr>
          <w:rFonts w:ascii="Times New Roman" w:hAnsi="Times New Roman" w:cs="Times New Roman"/>
        </w:rPr>
        <w:t xml:space="preserve">campus study can be daunting and might be </w:t>
      </w:r>
      <w:r w:rsidR="00956288">
        <w:rPr>
          <w:rFonts w:ascii="Times New Roman" w:hAnsi="Times New Roman" w:cs="Times New Roman"/>
        </w:rPr>
        <w:t>shar</w:t>
      </w:r>
      <w:r>
        <w:rPr>
          <w:rFonts w:ascii="Times New Roman" w:hAnsi="Times New Roman" w:cs="Times New Roman"/>
        </w:rPr>
        <w:t xml:space="preserve">ed by </w:t>
      </w:r>
      <w:r w:rsidR="00956288">
        <w:rPr>
          <w:rFonts w:ascii="Times New Roman" w:hAnsi="Times New Roman" w:cs="Times New Roman"/>
        </w:rPr>
        <w:t>collaborating with a faculty member on another campus.  What do you see as the potential gains or disadvantages of cross-institutional collaboration?</w:t>
      </w:r>
    </w:p>
    <w:p w:rsidR="00686B0C" w:rsidRDefault="00686B0C" w:rsidP="00686B0C">
      <w:pPr>
        <w:ind w:firstLine="720"/>
        <w:rPr>
          <w:rFonts w:ascii="Times New Roman" w:hAnsi="Times New Roman" w:cs="Times New Roman"/>
        </w:rPr>
      </w:pPr>
    </w:p>
    <w:p w:rsidR="00686B0C" w:rsidRDefault="00686B0C" w:rsidP="00686B0C">
      <w:pPr>
        <w:ind w:firstLine="720"/>
        <w:rPr>
          <w:rFonts w:ascii="Times New Roman" w:hAnsi="Times New Roman" w:cs="Times New Roman"/>
        </w:rPr>
      </w:pPr>
    </w:p>
    <w:p w:rsidR="00686B0C" w:rsidRPr="00686B0C" w:rsidRDefault="00686B0C" w:rsidP="00686B0C">
      <w:pPr>
        <w:rPr>
          <w:rFonts w:ascii="Times New Roman" w:hAnsi="Times New Roman" w:cs="Times New Roman"/>
          <w:u w:val="single"/>
        </w:rPr>
      </w:pPr>
      <w:r>
        <w:rPr>
          <w:rFonts w:ascii="Times New Roman" w:hAnsi="Times New Roman" w:cs="Times New Roman"/>
          <w:u w:val="single"/>
        </w:rPr>
        <w:t xml:space="preserve">The </w:t>
      </w:r>
      <w:r w:rsidR="00565D78">
        <w:rPr>
          <w:rFonts w:ascii="Times New Roman" w:hAnsi="Times New Roman" w:cs="Times New Roman"/>
          <w:u w:val="single"/>
        </w:rPr>
        <w:t>“</w:t>
      </w:r>
      <w:r>
        <w:rPr>
          <w:rFonts w:ascii="Times New Roman" w:hAnsi="Times New Roman" w:cs="Times New Roman"/>
          <w:u w:val="single"/>
        </w:rPr>
        <w:t>How</w:t>
      </w:r>
      <w:r w:rsidR="00565D78">
        <w:rPr>
          <w:rFonts w:ascii="Times New Roman" w:hAnsi="Times New Roman" w:cs="Times New Roman"/>
          <w:u w:val="single"/>
        </w:rPr>
        <w:t>”</w:t>
      </w:r>
      <w:r>
        <w:rPr>
          <w:rFonts w:ascii="Times New Roman" w:hAnsi="Times New Roman" w:cs="Times New Roman"/>
          <w:u w:val="single"/>
        </w:rPr>
        <w:t xml:space="preserve"> </w:t>
      </w:r>
      <w:r w:rsidR="00ED63D7">
        <w:rPr>
          <w:rFonts w:ascii="Times New Roman" w:hAnsi="Times New Roman" w:cs="Times New Roman"/>
          <w:u w:val="single"/>
        </w:rPr>
        <w:t xml:space="preserve">and “Who” </w:t>
      </w:r>
      <w:r>
        <w:rPr>
          <w:rFonts w:ascii="Times New Roman" w:hAnsi="Times New Roman" w:cs="Times New Roman"/>
          <w:u w:val="single"/>
        </w:rPr>
        <w:t>of Teaching</w:t>
      </w:r>
      <w:r w:rsidR="00637BD1">
        <w:rPr>
          <w:rFonts w:ascii="Times New Roman" w:hAnsi="Times New Roman" w:cs="Times New Roman"/>
          <w:u w:val="single"/>
        </w:rPr>
        <w:t xml:space="preserve"> Intercultural Competence: Some Thoughts about Teaching Approaches</w:t>
      </w:r>
    </w:p>
    <w:p w:rsidR="00686B0C" w:rsidRDefault="00686B0C" w:rsidP="00AF3051">
      <w:pPr>
        <w:ind w:firstLine="720"/>
        <w:rPr>
          <w:rFonts w:ascii="Times New Roman" w:hAnsi="Times New Roman" w:cs="Times New Roman"/>
        </w:rPr>
      </w:pPr>
    </w:p>
    <w:p w:rsidR="00122D4C" w:rsidRDefault="00122D4C" w:rsidP="00565D78">
      <w:pPr>
        <w:ind w:firstLine="720"/>
        <w:rPr>
          <w:rFonts w:ascii="Times New Roman" w:hAnsi="Times New Roman" w:cs="Times New Roman"/>
        </w:rPr>
      </w:pPr>
      <w:r>
        <w:rPr>
          <w:rFonts w:ascii="Times New Roman" w:hAnsi="Times New Roman" w:cs="Times New Roman"/>
        </w:rPr>
        <w:t>In this final section, I add</w:t>
      </w:r>
      <w:r w:rsidR="00986280">
        <w:rPr>
          <w:rFonts w:ascii="Times New Roman" w:hAnsi="Times New Roman" w:cs="Times New Roman"/>
        </w:rPr>
        <w:t>ress some</w:t>
      </w:r>
      <w:r w:rsidR="00B050E7">
        <w:rPr>
          <w:rFonts w:ascii="Times New Roman" w:hAnsi="Times New Roman" w:cs="Times New Roman"/>
        </w:rPr>
        <w:t xml:space="preserve"> themes relevant to teaching strategies.  I expect that all participants at this workshop will benefit by sharing</w:t>
      </w:r>
      <w:r w:rsidR="00BC2B10">
        <w:rPr>
          <w:rFonts w:ascii="Times New Roman" w:hAnsi="Times New Roman" w:cs="Times New Roman"/>
        </w:rPr>
        <w:t xml:space="preserve"> and exchanging</w:t>
      </w:r>
      <w:r w:rsidR="00B050E7">
        <w:rPr>
          <w:rFonts w:ascii="Times New Roman" w:hAnsi="Times New Roman" w:cs="Times New Roman"/>
        </w:rPr>
        <w:t xml:space="preserve"> specific assignments that facilitate various learning goals that we seek to promote as part our efforts to internationalize the psychology curriculum.  I am also happy to share more specific information about assignments and strategies relevant to the points I emphasize below.</w:t>
      </w:r>
    </w:p>
    <w:p w:rsidR="00122D4C" w:rsidRDefault="00122D4C" w:rsidP="00686B0C">
      <w:pPr>
        <w:rPr>
          <w:rFonts w:ascii="Times New Roman" w:hAnsi="Times New Roman" w:cs="Times New Roman"/>
        </w:rPr>
      </w:pPr>
    </w:p>
    <w:p w:rsidR="00686B0C" w:rsidRDefault="00686B0C" w:rsidP="00686B0C">
      <w:pPr>
        <w:rPr>
          <w:rFonts w:ascii="Times New Roman" w:hAnsi="Times New Roman" w:cs="Times New Roman"/>
        </w:rPr>
      </w:pPr>
      <w:r>
        <w:rPr>
          <w:rFonts w:ascii="Times New Roman" w:hAnsi="Times New Roman" w:cs="Times New Roman"/>
        </w:rPr>
        <w:t xml:space="preserve">1. </w:t>
      </w:r>
      <w:r w:rsidR="00A570E2">
        <w:rPr>
          <w:rFonts w:ascii="Times New Roman" w:hAnsi="Times New Roman" w:cs="Times New Roman"/>
        </w:rPr>
        <w:t xml:space="preserve">Consider using a </w:t>
      </w:r>
      <w:r>
        <w:rPr>
          <w:rFonts w:ascii="Times New Roman" w:hAnsi="Times New Roman" w:cs="Times New Roman"/>
        </w:rPr>
        <w:t xml:space="preserve">developmental </w:t>
      </w:r>
      <w:r w:rsidR="00A570E2">
        <w:rPr>
          <w:rFonts w:ascii="Times New Roman" w:hAnsi="Times New Roman" w:cs="Times New Roman"/>
        </w:rPr>
        <w:t>model to understand the varying worldviews of students and to guide your short-term and long-term teaching goals.</w:t>
      </w:r>
    </w:p>
    <w:p w:rsidR="00686B0C" w:rsidRDefault="00686B0C" w:rsidP="00686B0C">
      <w:pPr>
        <w:rPr>
          <w:rFonts w:ascii="Times New Roman" w:hAnsi="Times New Roman" w:cs="Times New Roman"/>
        </w:rPr>
      </w:pPr>
    </w:p>
    <w:p w:rsidR="00637BD1" w:rsidRDefault="00686B0C" w:rsidP="00EE7F32">
      <w:pPr>
        <w:ind w:firstLine="720"/>
        <w:rPr>
          <w:rFonts w:ascii="Times New Roman" w:hAnsi="Times New Roman" w:cs="Times New Roman"/>
        </w:rPr>
      </w:pPr>
      <w:r>
        <w:rPr>
          <w:rFonts w:ascii="Times New Roman" w:hAnsi="Times New Roman" w:cs="Times New Roman"/>
        </w:rPr>
        <w:t>One of the 5 l</w:t>
      </w:r>
      <w:r w:rsidR="00415B46">
        <w:rPr>
          <w:rFonts w:ascii="Times New Roman" w:hAnsi="Times New Roman" w:cs="Times New Roman"/>
        </w:rPr>
        <w:t xml:space="preserve">earning outcomes identified </w:t>
      </w:r>
      <w:proofErr w:type="gramStart"/>
      <w:r w:rsidR="00415B46">
        <w:rPr>
          <w:rFonts w:ascii="Times New Roman" w:hAnsi="Times New Roman" w:cs="Times New Roman"/>
        </w:rPr>
        <w:t>by</w:t>
      </w:r>
      <w:r>
        <w:rPr>
          <w:rFonts w:ascii="Times New Roman" w:hAnsi="Times New Roman" w:cs="Times New Roman"/>
        </w:rPr>
        <w:t xml:space="preserve">  APA’s</w:t>
      </w:r>
      <w:proofErr w:type="gramEnd"/>
      <w:r>
        <w:rPr>
          <w:rFonts w:ascii="Times New Roman" w:hAnsi="Times New Roman" w:cs="Times New Roman"/>
        </w:rPr>
        <w:t xml:space="preserve"> </w:t>
      </w:r>
      <w:proofErr w:type="spellStart"/>
      <w:r>
        <w:rPr>
          <w:rFonts w:ascii="Times New Roman" w:hAnsi="Times New Roman" w:cs="Times New Roman"/>
        </w:rPr>
        <w:t>sociocultural</w:t>
      </w:r>
      <w:proofErr w:type="spellEnd"/>
      <w:r>
        <w:rPr>
          <w:rFonts w:ascii="Times New Roman" w:hAnsi="Times New Roman" w:cs="Times New Roman"/>
        </w:rPr>
        <w:t xml:space="preserve"> and international awareness learning goal is to help students “interact effectively and sensitively with people from diverse backgrounds and cultural perspectives.” </w:t>
      </w:r>
      <w:r w:rsidR="00EE7F32">
        <w:rPr>
          <w:rFonts w:ascii="Times New Roman" w:hAnsi="Times New Roman" w:cs="Times New Roman"/>
        </w:rPr>
        <w:t xml:space="preserve"> </w:t>
      </w:r>
      <w:r>
        <w:rPr>
          <w:rFonts w:ascii="Times New Roman" w:hAnsi="Times New Roman" w:cs="Times New Roman"/>
        </w:rPr>
        <w:t xml:space="preserve">Scholars who study students involved in intercultural experiences concur that developing </w:t>
      </w:r>
      <w:r>
        <w:rPr>
          <w:rFonts w:ascii="Times New Roman" w:hAnsi="Times New Roman" w:cs="Times New Roman"/>
        </w:rPr>
        <w:lastRenderedPageBreak/>
        <w:t xml:space="preserve">intercultural competence, or moving from a </w:t>
      </w:r>
      <w:proofErr w:type="spellStart"/>
      <w:r>
        <w:rPr>
          <w:rFonts w:ascii="Times New Roman" w:hAnsi="Times New Roman" w:cs="Times New Roman"/>
        </w:rPr>
        <w:t>monocultural</w:t>
      </w:r>
      <w:proofErr w:type="spellEnd"/>
      <w:r>
        <w:rPr>
          <w:rFonts w:ascii="Times New Roman" w:hAnsi="Times New Roman" w:cs="Times New Roman"/>
        </w:rPr>
        <w:t xml:space="preserve"> to intercultural mindset, is a de</w:t>
      </w:r>
      <w:r w:rsidR="00565D78">
        <w:rPr>
          <w:rFonts w:ascii="Times New Roman" w:hAnsi="Times New Roman" w:cs="Times New Roman"/>
        </w:rPr>
        <w:t>velopmental process that encompasse</w:t>
      </w:r>
      <w:r>
        <w:rPr>
          <w:rFonts w:ascii="Times New Roman" w:hAnsi="Times New Roman" w:cs="Times New Roman"/>
        </w:rPr>
        <w:t>s two general phases marked by (a) ethnocentrism</w:t>
      </w:r>
      <w:r w:rsidR="00A27CD8">
        <w:rPr>
          <w:rFonts w:ascii="Times New Roman" w:hAnsi="Times New Roman" w:cs="Times New Roman"/>
        </w:rPr>
        <w:t xml:space="preserve">, at which time one’s own culture is central to understanding others; </w:t>
      </w:r>
      <w:r>
        <w:rPr>
          <w:rFonts w:ascii="Times New Roman" w:hAnsi="Times New Roman" w:cs="Times New Roman"/>
        </w:rPr>
        <w:t xml:space="preserve"> and (b) </w:t>
      </w:r>
      <w:proofErr w:type="spellStart"/>
      <w:r>
        <w:rPr>
          <w:rFonts w:ascii="Times New Roman" w:hAnsi="Times New Roman" w:cs="Times New Roman"/>
        </w:rPr>
        <w:t>ethnorelativism</w:t>
      </w:r>
      <w:proofErr w:type="spellEnd"/>
      <w:r w:rsidR="00A27CD8">
        <w:rPr>
          <w:rFonts w:ascii="Times New Roman" w:hAnsi="Times New Roman" w:cs="Times New Roman"/>
        </w:rPr>
        <w:t>, which involves understanding one’s own culture in the context of multiple cultures</w:t>
      </w:r>
      <w:r>
        <w:rPr>
          <w:rFonts w:ascii="Times New Roman" w:hAnsi="Times New Roman" w:cs="Times New Roman"/>
        </w:rPr>
        <w:t xml:space="preserve"> (Bennett, 2004; Hammer, 2009; Pederson, 2009</w:t>
      </w:r>
      <w:r w:rsidR="00A27CD8">
        <w:rPr>
          <w:rFonts w:ascii="Times New Roman" w:hAnsi="Times New Roman" w:cs="Times New Roman"/>
        </w:rPr>
        <w:t xml:space="preserve">; </w:t>
      </w:r>
      <w:proofErr w:type="spellStart"/>
      <w:r w:rsidR="00A27CD8">
        <w:rPr>
          <w:rFonts w:ascii="Times New Roman" w:hAnsi="Times New Roman" w:cs="Times New Roman"/>
        </w:rPr>
        <w:t>VanHook</w:t>
      </w:r>
      <w:proofErr w:type="spellEnd"/>
      <w:r w:rsidR="00A27CD8">
        <w:rPr>
          <w:rFonts w:ascii="Times New Roman" w:hAnsi="Times New Roman" w:cs="Times New Roman"/>
        </w:rPr>
        <w:t>, no date</w:t>
      </w:r>
      <w:r>
        <w:rPr>
          <w:rFonts w:ascii="Times New Roman" w:hAnsi="Times New Roman" w:cs="Times New Roman"/>
        </w:rPr>
        <w:t xml:space="preserve">).  The Intercultural Developmental Continuum Model, which has been tested extensively within the international education community, posits six phases (3 phases for each of the 2 general phases of ethnocentrism and </w:t>
      </w:r>
      <w:proofErr w:type="spellStart"/>
      <w:r>
        <w:rPr>
          <w:rFonts w:ascii="Times New Roman" w:hAnsi="Times New Roman" w:cs="Times New Roman"/>
        </w:rPr>
        <w:t>ethnorelativism</w:t>
      </w:r>
      <w:proofErr w:type="spellEnd"/>
      <w:r>
        <w:rPr>
          <w:rFonts w:ascii="Times New Roman" w:hAnsi="Times New Roman" w:cs="Times New Roman"/>
        </w:rPr>
        <w:t xml:space="preserve">).  </w:t>
      </w:r>
    </w:p>
    <w:p w:rsidR="00637BD1" w:rsidRDefault="00637BD1" w:rsidP="00EE7F32">
      <w:pPr>
        <w:ind w:firstLine="720"/>
        <w:rPr>
          <w:rFonts w:ascii="Times New Roman" w:hAnsi="Times New Roman" w:cs="Times New Roman"/>
        </w:rPr>
      </w:pPr>
    </w:p>
    <w:p w:rsidR="00686B0C" w:rsidRDefault="00686B0C" w:rsidP="00EE7F32">
      <w:pPr>
        <w:ind w:firstLine="720"/>
        <w:rPr>
          <w:rFonts w:ascii="Times New Roman" w:hAnsi="Times New Roman" w:cs="Times New Roman"/>
        </w:rPr>
      </w:pPr>
      <w:r w:rsidRPr="00FD0DB0">
        <w:rPr>
          <w:rFonts w:ascii="Times New Roman" w:hAnsi="Times New Roman" w:cs="Times New Roman"/>
          <w:u w:val="single"/>
        </w:rPr>
        <w:t>Denial</w:t>
      </w:r>
      <w:r>
        <w:rPr>
          <w:rFonts w:ascii="Times New Roman" w:hAnsi="Times New Roman" w:cs="Times New Roman"/>
        </w:rPr>
        <w:t xml:space="preserve">, the first </w:t>
      </w:r>
      <w:proofErr w:type="spellStart"/>
      <w:r>
        <w:rPr>
          <w:rFonts w:ascii="Times New Roman" w:hAnsi="Times New Roman" w:cs="Times New Roman"/>
        </w:rPr>
        <w:t>substage</w:t>
      </w:r>
      <w:proofErr w:type="spellEnd"/>
      <w:r>
        <w:rPr>
          <w:rFonts w:ascii="Times New Roman" w:hAnsi="Times New Roman" w:cs="Times New Roman"/>
        </w:rPr>
        <w:t xml:space="preserve"> associated with ethnocentrism, is exemplified by the denial and lack of awareness of difference and the assumption that one’s personal cultural reality is relevant to</w:t>
      </w:r>
      <w:r w:rsidR="00A27CD8">
        <w:rPr>
          <w:rFonts w:ascii="Times New Roman" w:hAnsi="Times New Roman" w:cs="Times New Roman"/>
        </w:rPr>
        <w:t xml:space="preserve"> understanding</w:t>
      </w:r>
      <w:r>
        <w:rPr>
          <w:rFonts w:ascii="Times New Roman" w:hAnsi="Times New Roman" w:cs="Times New Roman"/>
        </w:rPr>
        <w:t xml:space="preserve"> all cultural contexts.  This </w:t>
      </w:r>
      <w:proofErr w:type="spellStart"/>
      <w:r>
        <w:rPr>
          <w:rFonts w:ascii="Times New Roman" w:hAnsi="Times New Roman" w:cs="Times New Roman"/>
        </w:rPr>
        <w:t>subphase</w:t>
      </w:r>
      <w:proofErr w:type="spellEnd"/>
      <w:r>
        <w:rPr>
          <w:rFonts w:ascii="Times New Roman" w:hAnsi="Times New Roman" w:cs="Times New Roman"/>
        </w:rPr>
        <w:t xml:space="preserve"> is often followed by </w:t>
      </w:r>
      <w:r w:rsidRPr="00FD0DB0">
        <w:rPr>
          <w:rFonts w:ascii="Times New Roman" w:hAnsi="Times New Roman" w:cs="Times New Roman"/>
          <w:u w:val="single"/>
        </w:rPr>
        <w:t>defense</w:t>
      </w:r>
      <w:r w:rsidR="00A27CD8">
        <w:rPr>
          <w:rFonts w:ascii="Times New Roman" w:hAnsi="Times New Roman" w:cs="Times New Roman"/>
        </w:rPr>
        <w:t>, which follows one’s</w:t>
      </w:r>
      <w:r>
        <w:rPr>
          <w:rFonts w:ascii="Times New Roman" w:hAnsi="Times New Roman" w:cs="Times New Roman"/>
        </w:rPr>
        <w:t xml:space="preserve"> </w:t>
      </w:r>
      <w:r w:rsidR="00907121">
        <w:rPr>
          <w:rFonts w:ascii="Times New Roman" w:hAnsi="Times New Roman" w:cs="Times New Roman"/>
        </w:rPr>
        <w:t xml:space="preserve">initial </w:t>
      </w:r>
      <w:r>
        <w:rPr>
          <w:rFonts w:ascii="Times New Roman" w:hAnsi="Times New Roman" w:cs="Times New Roman"/>
        </w:rPr>
        <w:t>recognition of cultural difference.  At this point, the person may be particularly vulnerable to negative stereotypes that reinforce the sense of “rightness” of one’s personal value system. An alternative position at this point is referred to as “</w:t>
      </w:r>
      <w:r w:rsidRPr="00FD0DB0">
        <w:rPr>
          <w:rFonts w:ascii="Times New Roman" w:hAnsi="Times New Roman" w:cs="Times New Roman"/>
          <w:u w:val="single"/>
        </w:rPr>
        <w:t>reversal</w:t>
      </w:r>
      <w:r w:rsidR="00907121">
        <w:rPr>
          <w:rFonts w:ascii="Times New Roman" w:hAnsi="Times New Roman" w:cs="Times New Roman"/>
        </w:rPr>
        <w:t>,” and</w:t>
      </w:r>
      <w:r>
        <w:rPr>
          <w:rFonts w:ascii="Times New Roman" w:hAnsi="Times New Roman" w:cs="Times New Roman"/>
        </w:rPr>
        <w:t xml:space="preserve"> involves idealizing the new culture one is encountering and viewing one’s home cultural context in negative terms.  In reversal, the values of the new culture may be viewed as superior, and one’s own culture may be denigrated.  Common to both alternatives (defense or reversal) is the use of one’s home cultur</w:t>
      </w:r>
      <w:r w:rsidR="00A27CD8">
        <w:rPr>
          <w:rFonts w:ascii="Times New Roman" w:hAnsi="Times New Roman" w:cs="Times New Roman"/>
        </w:rPr>
        <w:t xml:space="preserve">e as a </w:t>
      </w:r>
      <w:r w:rsidR="00907121">
        <w:rPr>
          <w:rFonts w:ascii="Times New Roman" w:hAnsi="Times New Roman" w:cs="Times New Roman"/>
        </w:rPr>
        <w:t>reference point</w:t>
      </w:r>
      <w:r w:rsidR="00637BD1">
        <w:rPr>
          <w:rFonts w:ascii="Times New Roman" w:hAnsi="Times New Roman" w:cs="Times New Roman"/>
        </w:rPr>
        <w:t>.  A third</w:t>
      </w:r>
      <w:r>
        <w:rPr>
          <w:rFonts w:ascii="Times New Roman" w:hAnsi="Times New Roman" w:cs="Times New Roman"/>
        </w:rPr>
        <w:t xml:space="preserve">, transitional phase of ethnocentrism is referred to as </w:t>
      </w:r>
      <w:r w:rsidRPr="00FD0DB0">
        <w:rPr>
          <w:rFonts w:ascii="Times New Roman" w:hAnsi="Times New Roman" w:cs="Times New Roman"/>
          <w:u w:val="single"/>
        </w:rPr>
        <w:t>minimization</w:t>
      </w:r>
      <w:r>
        <w:rPr>
          <w:rFonts w:ascii="Times New Roman" w:hAnsi="Times New Roman" w:cs="Times New Roman"/>
        </w:rPr>
        <w:t>.  This phase is thought to emerge out of defense or reversal and to involve minimizing difference and cultural values.  It may entail</w:t>
      </w:r>
      <w:r w:rsidR="00637BD1">
        <w:rPr>
          <w:rFonts w:ascii="Times New Roman" w:hAnsi="Times New Roman" w:cs="Times New Roman"/>
        </w:rPr>
        <w:t xml:space="preserve"> the adoption of</w:t>
      </w:r>
      <w:r>
        <w:rPr>
          <w:rFonts w:ascii="Times New Roman" w:hAnsi="Times New Roman" w:cs="Times New Roman"/>
        </w:rPr>
        <w:t xml:space="preserve"> a “politically correct” approach that involves efforts to avoid stereotyping by emphasizing individual differences.</w:t>
      </w:r>
    </w:p>
    <w:p w:rsidR="00EE7F32" w:rsidRDefault="00EE7F32" w:rsidP="00EE7F32">
      <w:pPr>
        <w:ind w:firstLine="720"/>
        <w:rPr>
          <w:rFonts w:ascii="Times New Roman" w:hAnsi="Times New Roman" w:cs="Times New Roman"/>
        </w:rPr>
      </w:pPr>
    </w:p>
    <w:p w:rsidR="00686B0C" w:rsidRDefault="00686B0C" w:rsidP="00686B0C">
      <w:pPr>
        <w:rPr>
          <w:rFonts w:ascii="Times New Roman" w:hAnsi="Times New Roman" w:cs="Times New Roman"/>
        </w:rPr>
      </w:pPr>
      <w:r>
        <w:rPr>
          <w:rFonts w:ascii="Times New Roman" w:hAnsi="Times New Roman" w:cs="Times New Roman"/>
        </w:rPr>
        <w:tab/>
        <w:t xml:space="preserve">Movement toward </w:t>
      </w:r>
      <w:proofErr w:type="spellStart"/>
      <w:r>
        <w:rPr>
          <w:rFonts w:ascii="Times New Roman" w:hAnsi="Times New Roman" w:cs="Times New Roman"/>
        </w:rPr>
        <w:t>ethnorelativism</w:t>
      </w:r>
      <w:proofErr w:type="spellEnd"/>
      <w:r>
        <w:rPr>
          <w:rFonts w:ascii="Times New Roman" w:hAnsi="Times New Roman" w:cs="Times New Roman"/>
        </w:rPr>
        <w:t xml:space="preserve"> and cultural competence is posited to </w:t>
      </w:r>
      <w:r w:rsidR="00637BD1">
        <w:rPr>
          <w:rFonts w:ascii="Times New Roman" w:hAnsi="Times New Roman" w:cs="Times New Roman"/>
        </w:rPr>
        <w:t xml:space="preserve">follow the 3 sub-phases that focus on unlearning ethnocentrism.  The development of </w:t>
      </w:r>
      <w:proofErr w:type="spellStart"/>
      <w:r w:rsidR="00637BD1">
        <w:rPr>
          <w:rFonts w:ascii="Times New Roman" w:hAnsi="Times New Roman" w:cs="Times New Roman"/>
        </w:rPr>
        <w:t>ethnorelativism</w:t>
      </w:r>
      <w:proofErr w:type="spellEnd"/>
      <w:r w:rsidR="00637BD1">
        <w:rPr>
          <w:rFonts w:ascii="Times New Roman" w:hAnsi="Times New Roman" w:cs="Times New Roman"/>
        </w:rPr>
        <w:t xml:space="preserve"> </w:t>
      </w:r>
      <w:r>
        <w:rPr>
          <w:rFonts w:ascii="Times New Roman" w:hAnsi="Times New Roman" w:cs="Times New Roman"/>
        </w:rPr>
        <w:t>begin</w:t>
      </w:r>
      <w:r w:rsidR="00637BD1">
        <w:rPr>
          <w:rFonts w:ascii="Times New Roman" w:hAnsi="Times New Roman" w:cs="Times New Roman"/>
        </w:rPr>
        <w:t>s</w:t>
      </w:r>
      <w:r>
        <w:rPr>
          <w:rFonts w:ascii="Times New Roman" w:hAnsi="Times New Roman" w:cs="Times New Roman"/>
        </w:rPr>
        <w:t xml:space="preserve"> with an </w:t>
      </w:r>
      <w:r w:rsidRPr="00FD0DB0">
        <w:rPr>
          <w:rFonts w:ascii="Times New Roman" w:hAnsi="Times New Roman" w:cs="Times New Roman"/>
          <w:u w:val="single"/>
        </w:rPr>
        <w:t>acceptance</w:t>
      </w:r>
      <w:r>
        <w:rPr>
          <w:rFonts w:ascii="Times New Roman" w:hAnsi="Times New Roman" w:cs="Times New Roman"/>
        </w:rPr>
        <w:t xml:space="preserve"> of the reality that one’s original cultural values represent one of myriad and equally complex worldviews.  This phase is marked by the growing acceptance that the experiences and behaviors of others are rich and varied.  The person’s curiosity leads to growing recognition and exploration of differences.  Acceptance is followed by </w:t>
      </w:r>
      <w:proofErr w:type="gramStart"/>
      <w:r>
        <w:rPr>
          <w:rFonts w:ascii="Times New Roman" w:hAnsi="Times New Roman" w:cs="Times New Roman"/>
          <w:u w:val="single"/>
        </w:rPr>
        <w:t>adaptation</w:t>
      </w:r>
      <w:r>
        <w:rPr>
          <w:rFonts w:ascii="Times New Roman" w:hAnsi="Times New Roman" w:cs="Times New Roman"/>
        </w:rPr>
        <w:t>,</w:t>
      </w:r>
      <w:proofErr w:type="gramEnd"/>
      <w:r>
        <w:rPr>
          <w:rFonts w:ascii="Times New Roman" w:hAnsi="Times New Roman" w:cs="Times New Roman"/>
        </w:rPr>
        <w:t xml:space="preserve"> or a more conscious, active approach to understanding and internalizing other realities.  This phase is marked by higher levels of empathy and the e</w:t>
      </w:r>
      <w:r w:rsidR="00A27CD8">
        <w:rPr>
          <w:rFonts w:ascii="Times New Roman" w:hAnsi="Times New Roman" w:cs="Times New Roman"/>
        </w:rPr>
        <w:t>xploration of culture</w:t>
      </w:r>
      <w:r>
        <w:rPr>
          <w:rFonts w:ascii="Times New Roman" w:hAnsi="Times New Roman" w:cs="Times New Roman"/>
        </w:rPr>
        <w:t xml:space="preserve"> through the lenses of </w:t>
      </w:r>
      <w:r w:rsidR="00907121">
        <w:rPr>
          <w:rFonts w:ascii="Times New Roman" w:hAnsi="Times New Roman" w:cs="Times New Roman"/>
        </w:rPr>
        <w:t>person</w:t>
      </w:r>
      <w:r>
        <w:rPr>
          <w:rFonts w:ascii="Times New Roman" w:hAnsi="Times New Roman" w:cs="Times New Roman"/>
        </w:rPr>
        <w:t xml:space="preserve">s who live within a specific cultural context.  A final phase, referred to as </w:t>
      </w:r>
      <w:r w:rsidRPr="00FD0DB0">
        <w:rPr>
          <w:rFonts w:ascii="Times New Roman" w:hAnsi="Times New Roman" w:cs="Times New Roman"/>
          <w:u w:val="single"/>
        </w:rPr>
        <w:t>integration</w:t>
      </w:r>
      <w:r>
        <w:rPr>
          <w:rFonts w:ascii="Times New Roman" w:hAnsi="Times New Roman" w:cs="Times New Roman"/>
        </w:rPr>
        <w:t>, reflects the ability to shift effectively between cultural visions, the ability to move between multiple frames of reference.</w:t>
      </w:r>
    </w:p>
    <w:p w:rsidR="00EE7F32" w:rsidRDefault="00EE7F32" w:rsidP="00686B0C">
      <w:pPr>
        <w:rPr>
          <w:rFonts w:ascii="Times New Roman" w:hAnsi="Times New Roman" w:cs="Times New Roman"/>
        </w:rPr>
      </w:pPr>
    </w:p>
    <w:p w:rsidR="00686B0C" w:rsidRDefault="00686B0C" w:rsidP="00686B0C">
      <w:pPr>
        <w:rPr>
          <w:rFonts w:ascii="Times New Roman" w:hAnsi="Times New Roman" w:cs="Times New Roman"/>
        </w:rPr>
      </w:pPr>
      <w:r>
        <w:rPr>
          <w:rFonts w:ascii="Times New Roman" w:hAnsi="Times New Roman" w:cs="Times New Roman"/>
        </w:rPr>
        <w:tab/>
        <w:t>Some of the skills associated with intercultural competence can be referred to as cognitive frame-shifting or behavioral code-shifting.  Acc</w:t>
      </w:r>
      <w:r w:rsidR="00637BD1">
        <w:rPr>
          <w:rFonts w:ascii="Times New Roman" w:hAnsi="Times New Roman" w:cs="Times New Roman"/>
        </w:rPr>
        <w:t xml:space="preserve">ording to </w:t>
      </w:r>
      <w:r>
        <w:rPr>
          <w:rFonts w:ascii="Times New Roman" w:hAnsi="Times New Roman" w:cs="Times New Roman"/>
        </w:rPr>
        <w:t>Paige</w:t>
      </w:r>
      <w:r w:rsidR="00637BD1">
        <w:rPr>
          <w:rFonts w:ascii="Times New Roman" w:hAnsi="Times New Roman" w:cs="Times New Roman"/>
        </w:rPr>
        <w:t xml:space="preserve"> (2009), </w:t>
      </w:r>
      <w:r>
        <w:rPr>
          <w:rFonts w:ascii="Times New Roman" w:hAnsi="Times New Roman" w:cs="Times New Roman"/>
        </w:rPr>
        <w:t>cognitive frame shifting involves t</w:t>
      </w:r>
      <w:r w:rsidR="00A27CD8">
        <w:rPr>
          <w:rFonts w:ascii="Times New Roman" w:hAnsi="Times New Roman" w:cs="Times New Roman"/>
        </w:rPr>
        <w:t>he capacity</w:t>
      </w:r>
      <w:r>
        <w:rPr>
          <w:rFonts w:ascii="Times New Roman" w:hAnsi="Times New Roman" w:cs="Times New Roman"/>
        </w:rPr>
        <w:t xml:space="preserve"> to shift mentally into modes of thinking that reflect modalities that are typical within a host culture.  It involves the ability to experience how individuals in a host culture think about an issue or experience.  Behavio</w:t>
      </w:r>
      <w:r w:rsidR="00637BD1">
        <w:rPr>
          <w:rFonts w:ascii="Times New Roman" w:hAnsi="Times New Roman" w:cs="Times New Roman"/>
        </w:rPr>
        <w:t>ra</w:t>
      </w:r>
      <w:r>
        <w:rPr>
          <w:rFonts w:ascii="Times New Roman" w:hAnsi="Times New Roman" w:cs="Times New Roman"/>
        </w:rPr>
        <w:t xml:space="preserve">l code-shifting, a complementary skill, involves the ability to adapt one’s actions and behaviors in light of the values and norms of a host culture.  Other </w:t>
      </w:r>
      <w:r w:rsidR="00907121">
        <w:rPr>
          <w:rFonts w:ascii="Times New Roman" w:hAnsi="Times New Roman" w:cs="Times New Roman"/>
        </w:rPr>
        <w:t>models of intercultural competence focus on the importance “personal leadership” (</w:t>
      </w:r>
      <w:proofErr w:type="spellStart"/>
      <w:r w:rsidR="00907121">
        <w:rPr>
          <w:rFonts w:ascii="Times New Roman" w:hAnsi="Times New Roman" w:cs="Times New Roman"/>
        </w:rPr>
        <w:t>Schaetti</w:t>
      </w:r>
      <w:proofErr w:type="spellEnd"/>
      <w:r w:rsidR="00907121">
        <w:rPr>
          <w:rFonts w:ascii="Times New Roman" w:hAnsi="Times New Roman" w:cs="Times New Roman"/>
        </w:rPr>
        <w:t>, Ramsey, &amp; Watanabe, 2008), which elaborates on skills associated with the principles</w:t>
      </w:r>
      <w:r w:rsidR="00A27CD8">
        <w:rPr>
          <w:rFonts w:ascii="Times New Roman" w:hAnsi="Times New Roman" w:cs="Times New Roman"/>
        </w:rPr>
        <w:t xml:space="preserve"> of mindfulness and creativity.</w:t>
      </w:r>
    </w:p>
    <w:p w:rsidR="00EE7F32" w:rsidRDefault="00EE7F32" w:rsidP="00686B0C">
      <w:pPr>
        <w:rPr>
          <w:rFonts w:ascii="Times New Roman" w:hAnsi="Times New Roman" w:cs="Times New Roman"/>
        </w:rPr>
      </w:pPr>
    </w:p>
    <w:p w:rsidR="00686B0C" w:rsidRDefault="00637BD1" w:rsidP="00686B0C">
      <w:pPr>
        <w:ind w:firstLine="720"/>
        <w:rPr>
          <w:rFonts w:ascii="Times New Roman" w:hAnsi="Times New Roman" w:cs="Times New Roman"/>
        </w:rPr>
      </w:pPr>
      <w:r>
        <w:rPr>
          <w:rFonts w:ascii="Times New Roman" w:hAnsi="Times New Roman" w:cs="Times New Roman"/>
        </w:rPr>
        <w:t xml:space="preserve">Developmental models also focus on affective skills.  </w:t>
      </w:r>
      <w:r w:rsidR="00686B0C">
        <w:rPr>
          <w:rFonts w:ascii="Times New Roman" w:hAnsi="Times New Roman" w:cs="Times New Roman"/>
        </w:rPr>
        <w:t>Persons who have developed i</w:t>
      </w:r>
      <w:r>
        <w:rPr>
          <w:rFonts w:ascii="Times New Roman" w:hAnsi="Times New Roman" w:cs="Times New Roman"/>
        </w:rPr>
        <w:t>ntercultural competence skills can</w:t>
      </w:r>
      <w:r w:rsidR="00686B0C">
        <w:rPr>
          <w:rFonts w:ascii="Times New Roman" w:hAnsi="Times New Roman" w:cs="Times New Roman"/>
        </w:rPr>
        <w:t xml:space="preserve"> be described as holding an “emotional passport” which involves recognizing the emotional challenges of moving between cultures (e.g., learning to identify signs of discomfort), developing skills for quieting the mind when facing cultural challenges, and using tolerance for ambiguity to help one cope effectively with new demands (</w:t>
      </w:r>
      <w:proofErr w:type="spellStart"/>
      <w:r w:rsidR="00686B0C">
        <w:rPr>
          <w:rFonts w:ascii="Times New Roman" w:hAnsi="Times New Roman" w:cs="Times New Roman"/>
        </w:rPr>
        <w:t>Abarbanel</w:t>
      </w:r>
      <w:proofErr w:type="spellEnd"/>
      <w:r w:rsidR="00686B0C">
        <w:rPr>
          <w:rFonts w:ascii="Times New Roman" w:hAnsi="Times New Roman" w:cs="Times New Roman"/>
        </w:rPr>
        <w:t xml:space="preserve">, 2009). </w:t>
      </w:r>
      <w:r>
        <w:rPr>
          <w:rFonts w:ascii="Times New Roman" w:hAnsi="Times New Roman" w:cs="Times New Roman"/>
        </w:rPr>
        <w:t xml:space="preserve"> The “personal leadership” model expands on these themes.</w:t>
      </w:r>
    </w:p>
    <w:p w:rsidR="00EE7F32" w:rsidRDefault="00EE7F32" w:rsidP="00686B0C">
      <w:pPr>
        <w:ind w:firstLine="720"/>
        <w:rPr>
          <w:rFonts w:ascii="Times New Roman" w:hAnsi="Times New Roman" w:cs="Times New Roman"/>
        </w:rPr>
      </w:pPr>
    </w:p>
    <w:p w:rsidR="00686B0C" w:rsidRDefault="00686B0C" w:rsidP="00686B0C">
      <w:pPr>
        <w:ind w:firstLine="720"/>
        <w:rPr>
          <w:rFonts w:ascii="Times New Roman" w:hAnsi="Times New Roman" w:cs="Times New Roman"/>
        </w:rPr>
      </w:pPr>
      <w:r>
        <w:rPr>
          <w:rFonts w:ascii="Times New Roman" w:hAnsi="Times New Roman" w:cs="Times New Roman"/>
        </w:rPr>
        <w:t xml:space="preserve">It is likely that a combination of on-campus and study-travel abroad experiences is likely to be most useful for facilitating intercultural competence.  Helping students move through and transcend ethnocentrism can be fostered in a variety of on-campus experiences that expose students to </w:t>
      </w:r>
      <w:r w:rsidR="00786D8A">
        <w:rPr>
          <w:rFonts w:ascii="Times New Roman" w:hAnsi="Times New Roman" w:cs="Times New Roman"/>
        </w:rPr>
        <w:t xml:space="preserve">global issues, guest speakers, movies about international issues, autobiography, and various experiential learning activities.  </w:t>
      </w:r>
      <w:r>
        <w:rPr>
          <w:rFonts w:ascii="Times New Roman" w:hAnsi="Times New Roman" w:cs="Times New Roman"/>
        </w:rPr>
        <w:t>It seems likely that the development of intercultural competence is most likely facilitated through direct interactions with persons from diverse social locations.  Some of these experiences can be fostered through interactions with diverse subcultures within the United States, but are likely to be best facilitated through intercultural experience gained through internships, service-learning, and study abroad programs.</w:t>
      </w:r>
    </w:p>
    <w:p w:rsidR="003D422A" w:rsidRDefault="003D422A" w:rsidP="00686B0C">
      <w:pPr>
        <w:ind w:firstLine="720"/>
        <w:rPr>
          <w:rFonts w:ascii="Times New Roman" w:hAnsi="Times New Roman" w:cs="Times New Roman"/>
        </w:rPr>
      </w:pPr>
    </w:p>
    <w:p w:rsidR="00686B0C" w:rsidRDefault="00686B0C" w:rsidP="00686B0C">
      <w:pPr>
        <w:ind w:firstLine="720"/>
        <w:rPr>
          <w:rFonts w:ascii="Times New Roman" w:hAnsi="Times New Roman" w:cs="Times New Roman"/>
        </w:rPr>
      </w:pPr>
    </w:p>
    <w:p w:rsidR="00EB1770" w:rsidRDefault="00686B0C" w:rsidP="00EB1770">
      <w:pPr>
        <w:rPr>
          <w:rFonts w:ascii="Times New Roman" w:hAnsi="Times New Roman" w:cs="Times New Roman"/>
        </w:rPr>
      </w:pPr>
      <w:r>
        <w:rPr>
          <w:rFonts w:ascii="Times New Roman" w:hAnsi="Times New Roman" w:cs="Times New Roman"/>
        </w:rPr>
        <w:t>2</w:t>
      </w:r>
      <w:r w:rsidR="00EB1770">
        <w:rPr>
          <w:rFonts w:ascii="Times New Roman" w:hAnsi="Times New Roman" w:cs="Times New Roman"/>
        </w:rPr>
        <w:t xml:space="preserve">.  Use </w:t>
      </w:r>
      <w:r w:rsidR="00786D8A">
        <w:rPr>
          <w:rFonts w:ascii="Times New Roman" w:hAnsi="Times New Roman" w:cs="Times New Roman"/>
        </w:rPr>
        <w:t xml:space="preserve">a variety of </w:t>
      </w:r>
      <w:r w:rsidR="00EB1770">
        <w:rPr>
          <w:rFonts w:ascii="Times New Roman" w:hAnsi="Times New Roman" w:cs="Times New Roman"/>
        </w:rPr>
        <w:t>experiential and creative teaching methods whenever possible.</w:t>
      </w:r>
      <w:r w:rsidRPr="00686B0C">
        <w:rPr>
          <w:rFonts w:ascii="Times New Roman" w:hAnsi="Times New Roman" w:cs="Times New Roman"/>
        </w:rPr>
        <w:t xml:space="preserve"> </w:t>
      </w:r>
    </w:p>
    <w:p w:rsidR="00686B0C" w:rsidRDefault="00686B0C" w:rsidP="00EB1770">
      <w:pPr>
        <w:rPr>
          <w:rFonts w:ascii="Times New Roman" w:hAnsi="Times New Roman" w:cs="Times New Roman"/>
        </w:rPr>
      </w:pPr>
    </w:p>
    <w:p w:rsidR="00EB1770" w:rsidRDefault="00A27CD8" w:rsidP="00EB1770">
      <w:pPr>
        <w:ind w:firstLine="720"/>
        <w:rPr>
          <w:rFonts w:ascii="Times New Roman" w:hAnsi="Times New Roman" w:cs="Times New Roman"/>
        </w:rPr>
      </w:pPr>
      <w:r>
        <w:rPr>
          <w:rFonts w:ascii="Times New Roman" w:hAnsi="Times New Roman" w:cs="Times New Roman"/>
        </w:rPr>
        <w:t>Study abroad</w:t>
      </w:r>
      <w:r w:rsidR="00EB1770">
        <w:rPr>
          <w:rFonts w:ascii="Times New Roman" w:hAnsi="Times New Roman" w:cs="Times New Roman"/>
        </w:rPr>
        <w:t xml:space="preserve"> educators often speak of the importance of using experiential and affective </w:t>
      </w:r>
      <w:r w:rsidR="00907121">
        <w:rPr>
          <w:rFonts w:ascii="Times New Roman" w:hAnsi="Times New Roman" w:cs="Times New Roman"/>
        </w:rPr>
        <w:t xml:space="preserve">learning </w:t>
      </w:r>
      <w:r w:rsidR="00EB1770">
        <w:rPr>
          <w:rFonts w:ascii="Times New Roman" w:hAnsi="Times New Roman" w:cs="Times New Roman"/>
        </w:rPr>
        <w:t xml:space="preserve">tools for developing intercultural competence (e.g., </w:t>
      </w:r>
      <w:proofErr w:type="spellStart"/>
      <w:r w:rsidR="00EB1770">
        <w:rPr>
          <w:rFonts w:ascii="Times New Roman" w:hAnsi="Times New Roman" w:cs="Times New Roman"/>
        </w:rPr>
        <w:t>Savicki</w:t>
      </w:r>
      <w:proofErr w:type="spellEnd"/>
      <w:r w:rsidR="00EB1770">
        <w:rPr>
          <w:rFonts w:ascii="Times New Roman" w:hAnsi="Times New Roman" w:cs="Times New Roman"/>
        </w:rPr>
        <w:t>, 2008).   Whether one’s teaching occurs in another country or on campus, incorporating some experiential learning, which is</w:t>
      </w:r>
      <w:r>
        <w:rPr>
          <w:rFonts w:ascii="Times New Roman" w:hAnsi="Times New Roman" w:cs="Times New Roman"/>
        </w:rPr>
        <w:t xml:space="preserve"> then</w:t>
      </w:r>
      <w:r w:rsidR="00EB1770">
        <w:rPr>
          <w:rFonts w:ascii="Times New Roman" w:hAnsi="Times New Roman" w:cs="Times New Roman"/>
        </w:rPr>
        <w:t xml:space="preserve"> integrated with conceptual learning,</w:t>
      </w:r>
      <w:r w:rsidR="00C359FC">
        <w:rPr>
          <w:rFonts w:ascii="Times New Roman" w:hAnsi="Times New Roman" w:cs="Times New Roman"/>
        </w:rPr>
        <w:t xml:space="preserve"> is likely to facilitate self-understanding</w:t>
      </w:r>
      <w:r w:rsidR="00EB1770">
        <w:rPr>
          <w:rFonts w:ascii="Times New Roman" w:hAnsi="Times New Roman" w:cs="Times New Roman"/>
        </w:rPr>
        <w:t xml:space="preserve"> as well as content goals.</w:t>
      </w:r>
    </w:p>
    <w:p w:rsidR="00EB1770" w:rsidRDefault="00EB1770" w:rsidP="00EB1770">
      <w:pPr>
        <w:rPr>
          <w:rFonts w:ascii="Times New Roman" w:hAnsi="Times New Roman" w:cs="Times New Roman"/>
        </w:rPr>
      </w:pPr>
    </w:p>
    <w:p w:rsidR="00EB1770" w:rsidRDefault="00EB1770" w:rsidP="000A3896">
      <w:pPr>
        <w:ind w:firstLine="720"/>
        <w:rPr>
          <w:rFonts w:ascii="Times New Roman" w:hAnsi="Times New Roman" w:cs="Times New Roman"/>
        </w:rPr>
      </w:pPr>
      <w:r>
        <w:rPr>
          <w:rFonts w:ascii="Times New Roman" w:hAnsi="Times New Roman" w:cs="Times New Roman"/>
        </w:rPr>
        <w:t>A typical cycle of experiential learning begins with some type of concret</w:t>
      </w:r>
      <w:r w:rsidR="00D86172">
        <w:rPr>
          <w:rFonts w:ascii="Times New Roman" w:hAnsi="Times New Roman" w:cs="Times New Roman"/>
        </w:rPr>
        <w:t>e experience (e.g., a movie,</w:t>
      </w:r>
      <w:r>
        <w:rPr>
          <w:rFonts w:ascii="Times New Roman" w:hAnsi="Times New Roman" w:cs="Times New Roman"/>
        </w:rPr>
        <w:t xml:space="preserve"> simulation</w:t>
      </w:r>
      <w:r w:rsidR="00D86172">
        <w:rPr>
          <w:rFonts w:ascii="Times New Roman" w:hAnsi="Times New Roman" w:cs="Times New Roman"/>
        </w:rPr>
        <w:t>, exercise, or personal experience</w:t>
      </w:r>
      <w:r>
        <w:rPr>
          <w:rFonts w:ascii="Times New Roman" w:hAnsi="Times New Roman" w:cs="Times New Roman"/>
        </w:rPr>
        <w:t>) and is followed by some form of guided reflection (e.g., journaling, small group discussion).  Reflection becomes the fo</w:t>
      </w:r>
      <w:r w:rsidR="00D86172">
        <w:rPr>
          <w:rFonts w:ascii="Times New Roman" w:hAnsi="Times New Roman" w:cs="Times New Roman"/>
        </w:rPr>
        <w:t xml:space="preserve">undation for new </w:t>
      </w:r>
      <w:r>
        <w:rPr>
          <w:rFonts w:ascii="Times New Roman" w:hAnsi="Times New Roman" w:cs="Times New Roman"/>
        </w:rPr>
        <w:t>way</w:t>
      </w:r>
      <w:r w:rsidR="00D86172">
        <w:rPr>
          <w:rFonts w:ascii="Times New Roman" w:hAnsi="Times New Roman" w:cs="Times New Roman"/>
        </w:rPr>
        <w:t>s</w:t>
      </w:r>
      <w:r>
        <w:rPr>
          <w:rFonts w:ascii="Times New Roman" w:hAnsi="Times New Roman" w:cs="Times New Roman"/>
        </w:rPr>
        <w:t xml:space="preserve"> of organizing</w:t>
      </w:r>
      <w:r w:rsidR="00D86172">
        <w:rPr>
          <w:rFonts w:ascii="Times New Roman" w:hAnsi="Times New Roman" w:cs="Times New Roman"/>
        </w:rPr>
        <w:t xml:space="preserve"> or conceptualizing</w:t>
      </w:r>
      <w:r>
        <w:rPr>
          <w:rFonts w:ascii="Times New Roman" w:hAnsi="Times New Roman" w:cs="Times New Roman"/>
        </w:rPr>
        <w:t xml:space="preserve"> experiences and reflections in a meaningful way (e.g., through considering the first two steps in light of theory or a new framework developed with</w:t>
      </w:r>
      <w:r w:rsidR="00D86172">
        <w:rPr>
          <w:rFonts w:ascii="Times New Roman" w:hAnsi="Times New Roman" w:cs="Times New Roman"/>
        </w:rPr>
        <w:t>in the classroom).  Students</w:t>
      </w:r>
      <w:r>
        <w:rPr>
          <w:rFonts w:ascii="Times New Roman" w:hAnsi="Times New Roman" w:cs="Times New Roman"/>
        </w:rPr>
        <w:t xml:space="preserve"> then </w:t>
      </w:r>
      <w:r w:rsidR="00D86172">
        <w:rPr>
          <w:rFonts w:ascii="Times New Roman" w:hAnsi="Times New Roman" w:cs="Times New Roman"/>
        </w:rPr>
        <w:t xml:space="preserve">benefit from being </w:t>
      </w:r>
      <w:r>
        <w:rPr>
          <w:rFonts w:ascii="Times New Roman" w:hAnsi="Times New Roman" w:cs="Times New Roman"/>
        </w:rPr>
        <w:t>able to test concepts in new situations</w:t>
      </w:r>
      <w:r w:rsidR="00907121">
        <w:rPr>
          <w:rFonts w:ascii="Times New Roman" w:hAnsi="Times New Roman" w:cs="Times New Roman"/>
        </w:rPr>
        <w:t xml:space="preserve">, which provides the foundation for the next sequence of </w:t>
      </w:r>
      <w:r>
        <w:rPr>
          <w:rFonts w:ascii="Times New Roman" w:hAnsi="Times New Roman" w:cs="Times New Roman"/>
        </w:rPr>
        <w:t xml:space="preserve">experiential learning. </w:t>
      </w:r>
      <w:r w:rsidR="00907121">
        <w:rPr>
          <w:rFonts w:ascii="Times New Roman" w:hAnsi="Times New Roman" w:cs="Times New Roman"/>
        </w:rPr>
        <w:t xml:space="preserve"> To illustrate this process more effectively, I have inc</w:t>
      </w:r>
      <w:r w:rsidR="00BC2B10">
        <w:rPr>
          <w:rFonts w:ascii="Times New Roman" w:hAnsi="Times New Roman" w:cs="Times New Roman"/>
        </w:rPr>
        <w:t>luded a figure at the end</w:t>
      </w:r>
      <w:r w:rsidR="00907121">
        <w:rPr>
          <w:rFonts w:ascii="Times New Roman" w:hAnsi="Times New Roman" w:cs="Times New Roman"/>
        </w:rPr>
        <w:t xml:space="preserve"> of this</w:t>
      </w:r>
      <w:r w:rsidR="00BC2B10">
        <w:rPr>
          <w:rFonts w:ascii="Times New Roman" w:hAnsi="Times New Roman" w:cs="Times New Roman"/>
        </w:rPr>
        <w:t xml:space="preserve"> short</w:t>
      </w:r>
      <w:r w:rsidR="00907121">
        <w:rPr>
          <w:rFonts w:ascii="Times New Roman" w:hAnsi="Times New Roman" w:cs="Times New Roman"/>
        </w:rPr>
        <w:t xml:space="preserve"> section.</w:t>
      </w:r>
    </w:p>
    <w:p w:rsidR="000A3896" w:rsidRDefault="000A3896" w:rsidP="00EB1770">
      <w:pPr>
        <w:rPr>
          <w:rFonts w:ascii="Times New Roman" w:hAnsi="Times New Roman" w:cs="Times New Roman"/>
        </w:rPr>
      </w:pPr>
      <w:r>
        <w:rPr>
          <w:rFonts w:ascii="Times New Roman" w:hAnsi="Times New Roman" w:cs="Times New Roman"/>
        </w:rPr>
        <w:tab/>
      </w:r>
    </w:p>
    <w:p w:rsidR="00F70E62" w:rsidRDefault="000A3896" w:rsidP="00F70E62">
      <w:pPr>
        <w:ind w:firstLine="720"/>
        <w:rPr>
          <w:rFonts w:ascii="Times New Roman" w:hAnsi="Times New Roman" w:cs="Times New Roman"/>
        </w:rPr>
      </w:pPr>
      <w:r>
        <w:rPr>
          <w:rFonts w:ascii="Times New Roman" w:hAnsi="Times New Roman" w:cs="Times New Roman"/>
        </w:rPr>
        <w:t xml:space="preserve">Some of the teaching tools that lend themselves to active learning include case study methods, </w:t>
      </w:r>
      <w:r w:rsidR="00F70E62">
        <w:rPr>
          <w:rFonts w:ascii="Times New Roman" w:hAnsi="Times New Roman" w:cs="Times New Roman"/>
        </w:rPr>
        <w:t xml:space="preserve">critical incidents, </w:t>
      </w:r>
      <w:r>
        <w:rPr>
          <w:rFonts w:ascii="Times New Roman" w:hAnsi="Times New Roman" w:cs="Times New Roman"/>
        </w:rPr>
        <w:t>small-group discussion, debates, films</w:t>
      </w:r>
      <w:r w:rsidR="00D86172">
        <w:rPr>
          <w:rFonts w:ascii="Times New Roman" w:hAnsi="Times New Roman" w:cs="Times New Roman"/>
        </w:rPr>
        <w:t>,</w:t>
      </w:r>
      <w:r>
        <w:rPr>
          <w:rFonts w:ascii="Times New Roman" w:hAnsi="Times New Roman" w:cs="Times New Roman"/>
        </w:rPr>
        <w:t xml:space="preserve"> and videos that </w:t>
      </w:r>
      <w:r w:rsidR="00D86172">
        <w:rPr>
          <w:rFonts w:ascii="Times New Roman" w:hAnsi="Times New Roman" w:cs="Times New Roman"/>
        </w:rPr>
        <w:t xml:space="preserve">engage students experientially and </w:t>
      </w:r>
      <w:r>
        <w:rPr>
          <w:rFonts w:ascii="Times New Roman" w:hAnsi="Times New Roman" w:cs="Times New Roman"/>
        </w:rPr>
        <w:t>encourage students to adopt a different frame of reference</w:t>
      </w:r>
      <w:r w:rsidR="00D86172">
        <w:rPr>
          <w:rFonts w:ascii="Times New Roman" w:hAnsi="Times New Roman" w:cs="Times New Roman"/>
        </w:rPr>
        <w:t>.  Activities that facilitate self-reflection and then to more complete conceptualizations</w:t>
      </w:r>
      <w:r w:rsidR="00F70E62">
        <w:rPr>
          <w:rFonts w:ascii="Times New Roman" w:hAnsi="Times New Roman" w:cs="Times New Roman"/>
        </w:rPr>
        <w:t xml:space="preserve"> are addressed in the next section</w:t>
      </w:r>
      <w:r w:rsidR="00D86172">
        <w:rPr>
          <w:rFonts w:ascii="Times New Roman" w:hAnsi="Times New Roman" w:cs="Times New Roman"/>
        </w:rPr>
        <w:t>.</w:t>
      </w:r>
    </w:p>
    <w:p w:rsidR="00907121" w:rsidRPr="00F70E62" w:rsidRDefault="00F70E62" w:rsidP="00F70E62">
      <w:pPr>
        <w:spacing w:before="100" w:beforeAutospacing="1" w:after="100" w:afterAutospacing="1" w:line="240" w:lineRule="auto"/>
        <w:jc w:val="both"/>
        <w:rPr>
          <w:rFonts w:ascii="Times New Roman" w:eastAsia="Times New Roman" w:hAnsi="Times New Roman" w:cs="Times New Roman"/>
          <w:sz w:val="24"/>
          <w:szCs w:val="24"/>
        </w:rPr>
      </w:pPr>
      <w:r w:rsidRPr="00F70E62">
        <w:rPr>
          <w:rFonts w:ascii="Times New Roman" w:eastAsia="Times New Roman" w:hAnsi="Times New Roman" w:cs="Times New Roman"/>
          <w:noProof/>
          <w:sz w:val="24"/>
          <w:szCs w:val="24"/>
        </w:rPr>
        <w:drawing>
          <wp:inline distT="0" distB="0" distL="0" distR="0">
            <wp:extent cx="2828925" cy="1943100"/>
            <wp:effectExtent l="19050" t="0" r="9525" b="0"/>
            <wp:docPr id="14" name="Picture 9" descr="http://coach.tramsme.com/images/image001.jpg"/>
            <wp:cNvGraphicFramePr/>
            <a:graphic xmlns:a="http://schemas.openxmlformats.org/drawingml/2006/main">
              <a:graphicData uri="http://schemas.openxmlformats.org/drawingml/2006/picture">
                <pic:pic xmlns:pic="http://schemas.openxmlformats.org/drawingml/2006/picture">
                  <pic:nvPicPr>
                    <pic:cNvPr id="0" name="Picture 6" descr="http://coach.tramsme.com/images/image001.jpg"/>
                    <pic:cNvPicPr>
                      <a:picLocks noChangeAspect="1" noChangeArrowheads="1"/>
                    </pic:cNvPicPr>
                  </pic:nvPicPr>
                  <pic:blipFill>
                    <a:blip r:embed="rId13" cstate="print"/>
                    <a:srcRect/>
                    <a:stretch>
                      <a:fillRect/>
                    </a:stretch>
                  </pic:blipFill>
                  <pic:spPr bwMode="auto">
                    <a:xfrm>
                      <a:off x="0" y="0"/>
                      <a:ext cx="2828925" cy="1943100"/>
                    </a:xfrm>
                    <a:prstGeom prst="rect">
                      <a:avLst/>
                    </a:prstGeom>
                    <a:noFill/>
                    <a:ln w="9525">
                      <a:noFill/>
                      <a:miter lim="800000"/>
                      <a:headEnd/>
                      <a:tailEnd/>
                    </a:ln>
                  </pic:spPr>
                </pic:pic>
              </a:graphicData>
            </a:graphic>
          </wp:inline>
        </w:drawing>
      </w:r>
    </w:p>
    <w:p w:rsidR="00D86172" w:rsidRDefault="00D86172" w:rsidP="00AD7D11">
      <w:pPr>
        <w:rPr>
          <w:rFonts w:ascii="Times New Roman" w:hAnsi="Times New Roman" w:cs="Times New Roman"/>
        </w:rPr>
      </w:pPr>
    </w:p>
    <w:p w:rsidR="00AD7D11" w:rsidRDefault="00EE7F32" w:rsidP="00AD7D11">
      <w:pPr>
        <w:rPr>
          <w:rFonts w:ascii="Times New Roman" w:hAnsi="Times New Roman" w:cs="Times New Roman"/>
        </w:rPr>
      </w:pPr>
      <w:r>
        <w:rPr>
          <w:rFonts w:ascii="Times New Roman" w:hAnsi="Times New Roman" w:cs="Times New Roman"/>
        </w:rPr>
        <w:t xml:space="preserve">3. </w:t>
      </w:r>
      <w:r w:rsidR="00AD7D11">
        <w:rPr>
          <w:rFonts w:ascii="Times New Roman" w:hAnsi="Times New Roman" w:cs="Times New Roman"/>
        </w:rPr>
        <w:t xml:space="preserve">Use </w:t>
      </w:r>
      <w:r w:rsidR="008C5893">
        <w:rPr>
          <w:rFonts w:ascii="Times New Roman" w:hAnsi="Times New Roman" w:cs="Times New Roman"/>
        </w:rPr>
        <w:t>guided self-reflection and application</w:t>
      </w:r>
      <w:r w:rsidR="00AD7D11">
        <w:rPr>
          <w:rFonts w:ascii="Times New Roman" w:hAnsi="Times New Roman" w:cs="Times New Roman"/>
        </w:rPr>
        <w:t xml:space="preserve"> assignments to facilitate</w:t>
      </w:r>
      <w:r w:rsidR="00897B70">
        <w:rPr>
          <w:rFonts w:ascii="Times New Roman" w:hAnsi="Times New Roman" w:cs="Times New Roman"/>
        </w:rPr>
        <w:t xml:space="preserve"> interactive learning as well as intercultural knowledge</w:t>
      </w:r>
      <w:r w:rsidR="00AD7D11">
        <w:rPr>
          <w:rFonts w:ascii="Times New Roman" w:hAnsi="Times New Roman" w:cs="Times New Roman"/>
        </w:rPr>
        <w:t xml:space="preserve"> and development.</w:t>
      </w:r>
    </w:p>
    <w:p w:rsidR="00AD7D11" w:rsidRDefault="00AD7D11" w:rsidP="00AD7D11">
      <w:pPr>
        <w:rPr>
          <w:rFonts w:ascii="Times New Roman" w:hAnsi="Times New Roman" w:cs="Times New Roman"/>
        </w:rPr>
      </w:pPr>
    </w:p>
    <w:p w:rsidR="00AD7D11" w:rsidRDefault="00897B70" w:rsidP="00897B70">
      <w:pPr>
        <w:ind w:firstLine="720"/>
        <w:rPr>
          <w:rFonts w:ascii="Times New Roman" w:hAnsi="Times New Roman" w:cs="Times New Roman"/>
        </w:rPr>
      </w:pPr>
      <w:r>
        <w:rPr>
          <w:rFonts w:ascii="Times New Roman" w:hAnsi="Times New Roman" w:cs="Times New Roman"/>
        </w:rPr>
        <w:t>Bennett (2009) observ</w:t>
      </w:r>
      <w:r w:rsidR="00D86172">
        <w:rPr>
          <w:rFonts w:ascii="Times New Roman" w:hAnsi="Times New Roman" w:cs="Times New Roman"/>
        </w:rPr>
        <w:t>ed</w:t>
      </w:r>
      <w:r w:rsidR="00AD7D11">
        <w:rPr>
          <w:rFonts w:ascii="Times New Roman" w:hAnsi="Times New Roman" w:cs="Times New Roman"/>
        </w:rPr>
        <w:t xml:space="preserve"> that “guided reflection is necessary to generate the kind of cultural self-awareness that supports intercultural learning </w:t>
      </w:r>
      <w:proofErr w:type="gramStart"/>
      <w:r w:rsidR="00AD7D11">
        <w:rPr>
          <w:rFonts w:ascii="Times New Roman" w:hAnsi="Times New Roman" w:cs="Times New Roman"/>
        </w:rPr>
        <w:t>--  that</w:t>
      </w:r>
      <w:proofErr w:type="gramEnd"/>
      <w:r w:rsidR="00AD7D11">
        <w:rPr>
          <w:rFonts w:ascii="Times New Roman" w:hAnsi="Times New Roman" w:cs="Times New Roman"/>
        </w:rPr>
        <w:t xml:space="preserve"> is, reflection at a cultural not just personal level” (p. S9).</w:t>
      </w:r>
      <w:r>
        <w:rPr>
          <w:rFonts w:ascii="Times New Roman" w:hAnsi="Times New Roman" w:cs="Times New Roman"/>
        </w:rPr>
        <w:t xml:space="preserve">  When encountering new content or a new situation, it is easy </w:t>
      </w:r>
      <w:r w:rsidR="00F70E62">
        <w:rPr>
          <w:rFonts w:ascii="Times New Roman" w:hAnsi="Times New Roman" w:cs="Times New Roman"/>
        </w:rPr>
        <w:t xml:space="preserve">to bring a “tourist” </w:t>
      </w:r>
      <w:r w:rsidR="00A27CD8">
        <w:rPr>
          <w:rFonts w:ascii="Times New Roman" w:hAnsi="Times New Roman" w:cs="Times New Roman"/>
        </w:rPr>
        <w:t xml:space="preserve">or “spectator” </w:t>
      </w:r>
      <w:r w:rsidR="00F70E62">
        <w:rPr>
          <w:rFonts w:ascii="Times New Roman" w:hAnsi="Times New Roman" w:cs="Times New Roman"/>
        </w:rPr>
        <w:t>approach</w:t>
      </w:r>
      <w:r>
        <w:rPr>
          <w:rFonts w:ascii="Times New Roman" w:hAnsi="Times New Roman" w:cs="Times New Roman"/>
        </w:rPr>
        <w:t xml:space="preserve"> to</w:t>
      </w:r>
      <w:r w:rsidR="00F70E62">
        <w:rPr>
          <w:rFonts w:ascii="Times New Roman" w:hAnsi="Times New Roman" w:cs="Times New Roman"/>
        </w:rPr>
        <w:t xml:space="preserve"> learning and to rely on professors’</w:t>
      </w:r>
      <w:r>
        <w:rPr>
          <w:rFonts w:ascii="Times New Roman" w:hAnsi="Times New Roman" w:cs="Times New Roman"/>
        </w:rPr>
        <w:t xml:space="preserve"> directions and leadership. </w:t>
      </w:r>
    </w:p>
    <w:p w:rsidR="00897B70" w:rsidRDefault="00897B70" w:rsidP="00897B70">
      <w:pPr>
        <w:ind w:firstLine="720"/>
        <w:rPr>
          <w:rFonts w:ascii="Times New Roman" w:hAnsi="Times New Roman" w:cs="Times New Roman"/>
        </w:rPr>
      </w:pPr>
    </w:p>
    <w:p w:rsidR="00897B70" w:rsidRDefault="00897B70" w:rsidP="00897B70">
      <w:pPr>
        <w:ind w:firstLine="720"/>
        <w:rPr>
          <w:rFonts w:ascii="Times New Roman" w:hAnsi="Times New Roman" w:cs="Times New Roman"/>
        </w:rPr>
      </w:pPr>
      <w:r>
        <w:rPr>
          <w:rFonts w:ascii="Times New Roman" w:hAnsi="Times New Roman" w:cs="Times New Roman"/>
        </w:rPr>
        <w:t xml:space="preserve">My conversations with </w:t>
      </w:r>
      <w:r w:rsidR="00FA3D11">
        <w:rPr>
          <w:rFonts w:ascii="Times New Roman" w:hAnsi="Times New Roman" w:cs="Times New Roman"/>
        </w:rPr>
        <w:t xml:space="preserve">many </w:t>
      </w:r>
      <w:r>
        <w:rPr>
          <w:rFonts w:ascii="Times New Roman" w:hAnsi="Times New Roman" w:cs="Times New Roman"/>
        </w:rPr>
        <w:t>other faculty memb</w:t>
      </w:r>
      <w:r w:rsidR="00D86172">
        <w:rPr>
          <w:rFonts w:ascii="Times New Roman" w:hAnsi="Times New Roman" w:cs="Times New Roman"/>
        </w:rPr>
        <w:t>er</w:t>
      </w:r>
      <w:r w:rsidR="00FA3D11">
        <w:rPr>
          <w:rFonts w:ascii="Times New Roman" w:hAnsi="Times New Roman" w:cs="Times New Roman"/>
        </w:rPr>
        <w:t xml:space="preserve">s suggest that </w:t>
      </w:r>
      <w:r w:rsidR="00D86172">
        <w:rPr>
          <w:rFonts w:ascii="Times New Roman" w:hAnsi="Times New Roman" w:cs="Times New Roman"/>
        </w:rPr>
        <w:t xml:space="preserve">assignments that require self-reflection </w:t>
      </w:r>
      <w:r w:rsidR="00FA3D11">
        <w:rPr>
          <w:rFonts w:ascii="Times New Roman" w:hAnsi="Times New Roman" w:cs="Times New Roman"/>
        </w:rPr>
        <w:t>provide important supports for</w:t>
      </w:r>
      <w:r w:rsidR="00236B5A">
        <w:rPr>
          <w:rFonts w:ascii="Times New Roman" w:hAnsi="Times New Roman" w:cs="Times New Roman"/>
        </w:rPr>
        <w:t xml:space="preserve"> </w:t>
      </w:r>
      <w:r w:rsidR="00D86172">
        <w:rPr>
          <w:rFonts w:ascii="Times New Roman" w:hAnsi="Times New Roman" w:cs="Times New Roman"/>
        </w:rPr>
        <w:t>effective intercultural learning</w:t>
      </w:r>
      <w:r w:rsidR="00A27CD8">
        <w:rPr>
          <w:rFonts w:ascii="Times New Roman" w:hAnsi="Times New Roman" w:cs="Times New Roman"/>
        </w:rPr>
        <w:t>, especially for off-campus courses</w:t>
      </w:r>
      <w:r w:rsidR="00D86172">
        <w:rPr>
          <w:rFonts w:ascii="Times New Roman" w:hAnsi="Times New Roman" w:cs="Times New Roman"/>
        </w:rPr>
        <w:t>.  More than a personal journal, these</w:t>
      </w:r>
      <w:r w:rsidR="00FA3D11">
        <w:rPr>
          <w:rFonts w:ascii="Times New Roman" w:hAnsi="Times New Roman" w:cs="Times New Roman"/>
        </w:rPr>
        <w:t xml:space="preserve"> ass</w:t>
      </w:r>
      <w:r w:rsidR="00094F5C">
        <w:rPr>
          <w:rFonts w:ascii="Times New Roman" w:hAnsi="Times New Roman" w:cs="Times New Roman"/>
        </w:rPr>
        <w:t>ignments might be better construed</w:t>
      </w:r>
      <w:r w:rsidR="00FA3D11">
        <w:rPr>
          <w:rFonts w:ascii="Times New Roman" w:hAnsi="Times New Roman" w:cs="Times New Roman"/>
        </w:rPr>
        <w:t xml:space="preserve"> as </w:t>
      </w:r>
      <w:r w:rsidR="00D86172">
        <w:rPr>
          <w:rFonts w:ascii="Times New Roman" w:hAnsi="Times New Roman" w:cs="Times New Roman"/>
        </w:rPr>
        <w:t>directed reflection</w:t>
      </w:r>
      <w:r w:rsidR="00FA3D11">
        <w:rPr>
          <w:rFonts w:ascii="Times New Roman" w:hAnsi="Times New Roman" w:cs="Times New Roman"/>
        </w:rPr>
        <w:t xml:space="preserve"> assignments</w:t>
      </w:r>
      <w:r w:rsidR="00D86172">
        <w:rPr>
          <w:rFonts w:ascii="Times New Roman" w:hAnsi="Times New Roman" w:cs="Times New Roman"/>
        </w:rPr>
        <w:t xml:space="preserve">, field notes, or specific prompts for writing about the events </w:t>
      </w:r>
      <w:r w:rsidR="00FA3D11">
        <w:rPr>
          <w:rFonts w:ascii="Times New Roman" w:hAnsi="Times New Roman" w:cs="Times New Roman"/>
        </w:rPr>
        <w:t>or experiences of a particular day.  “Mapping” activities, which</w:t>
      </w:r>
      <w:r w:rsidR="00236B5A">
        <w:rPr>
          <w:rFonts w:ascii="Times New Roman" w:hAnsi="Times New Roman" w:cs="Times New Roman"/>
        </w:rPr>
        <w:t xml:space="preserve"> require students to explore a specific location or </w:t>
      </w:r>
      <w:r w:rsidR="00FD577E">
        <w:rPr>
          <w:rFonts w:ascii="Times New Roman" w:hAnsi="Times New Roman" w:cs="Times New Roman"/>
        </w:rPr>
        <w:t>cultural experience in some depth,</w:t>
      </w:r>
      <w:r w:rsidR="00236B5A">
        <w:rPr>
          <w:rFonts w:ascii="Times New Roman" w:hAnsi="Times New Roman" w:cs="Times New Roman"/>
        </w:rPr>
        <w:t xml:space="preserve"> are </w:t>
      </w:r>
      <w:r w:rsidR="00FD577E">
        <w:rPr>
          <w:rFonts w:ascii="Times New Roman" w:hAnsi="Times New Roman" w:cs="Times New Roman"/>
        </w:rPr>
        <w:t xml:space="preserve">also </w:t>
      </w:r>
      <w:r w:rsidR="00236B5A">
        <w:rPr>
          <w:rFonts w:ascii="Times New Roman" w:hAnsi="Times New Roman" w:cs="Times New Roman"/>
        </w:rPr>
        <w:t xml:space="preserve">useful for developing observation and “mindfulness” skills. </w:t>
      </w:r>
      <w:r w:rsidR="00FD577E">
        <w:rPr>
          <w:rFonts w:ascii="Times New Roman" w:hAnsi="Times New Roman" w:cs="Times New Roman"/>
        </w:rPr>
        <w:t xml:space="preserve"> Anxieties associated with encountering new situations can sometimes divide </w:t>
      </w:r>
      <w:r w:rsidR="00A27CD8">
        <w:rPr>
          <w:rFonts w:ascii="Times New Roman" w:hAnsi="Times New Roman" w:cs="Times New Roman"/>
        </w:rPr>
        <w:t xml:space="preserve">one’s </w:t>
      </w:r>
      <w:r w:rsidR="00FD577E">
        <w:rPr>
          <w:rFonts w:ascii="Times New Roman" w:hAnsi="Times New Roman" w:cs="Times New Roman"/>
        </w:rPr>
        <w:t xml:space="preserve">awareness and limit student learning.  </w:t>
      </w:r>
      <w:r w:rsidR="00094F5C">
        <w:rPr>
          <w:rFonts w:ascii="Times New Roman" w:hAnsi="Times New Roman" w:cs="Times New Roman"/>
        </w:rPr>
        <w:t>On other occasions, students’ lack of familiarity with a culture may limit their a</w:t>
      </w:r>
      <w:r w:rsidR="007A4128">
        <w:rPr>
          <w:rFonts w:ascii="Times New Roman" w:hAnsi="Times New Roman" w:cs="Times New Roman"/>
        </w:rPr>
        <w:t>ttentiveness to</w:t>
      </w:r>
      <w:r w:rsidR="00094F5C">
        <w:rPr>
          <w:rFonts w:ascii="Times New Roman" w:hAnsi="Times New Roman" w:cs="Times New Roman"/>
        </w:rPr>
        <w:t xml:space="preserve"> the range of behaviors that might be relevant to a cultural behavior or value.  </w:t>
      </w:r>
      <w:r w:rsidR="00FD577E">
        <w:rPr>
          <w:rFonts w:ascii="Times New Roman" w:hAnsi="Times New Roman" w:cs="Times New Roman"/>
        </w:rPr>
        <w:t xml:space="preserve">As a </w:t>
      </w:r>
      <w:r w:rsidR="00FD577E">
        <w:rPr>
          <w:rFonts w:ascii="Times New Roman" w:hAnsi="Times New Roman" w:cs="Times New Roman"/>
        </w:rPr>
        <w:lastRenderedPageBreak/>
        <w:t>result, d</w:t>
      </w:r>
      <w:r w:rsidR="00236B5A">
        <w:rPr>
          <w:rFonts w:ascii="Times New Roman" w:hAnsi="Times New Roman" w:cs="Times New Roman"/>
        </w:rPr>
        <w:t xml:space="preserve">irected </w:t>
      </w:r>
      <w:r w:rsidR="00FD577E">
        <w:rPr>
          <w:rFonts w:ascii="Times New Roman" w:hAnsi="Times New Roman" w:cs="Times New Roman"/>
        </w:rPr>
        <w:t xml:space="preserve">writing </w:t>
      </w:r>
      <w:r w:rsidR="00236B5A">
        <w:rPr>
          <w:rFonts w:ascii="Times New Roman" w:hAnsi="Times New Roman" w:cs="Times New Roman"/>
        </w:rPr>
        <w:t>prompts are often useful for helping students bring higher levels of attenti</w:t>
      </w:r>
      <w:r w:rsidR="00FD577E">
        <w:rPr>
          <w:rFonts w:ascii="Times New Roman" w:hAnsi="Times New Roman" w:cs="Times New Roman"/>
        </w:rPr>
        <w:t>on and focus to new encounters</w:t>
      </w:r>
      <w:r w:rsidR="00236B5A">
        <w:rPr>
          <w:rFonts w:ascii="Times New Roman" w:hAnsi="Times New Roman" w:cs="Times New Roman"/>
        </w:rPr>
        <w:t>.</w:t>
      </w:r>
    </w:p>
    <w:p w:rsidR="00897B70" w:rsidRDefault="00897B70" w:rsidP="00897B70">
      <w:pPr>
        <w:ind w:firstLine="720"/>
        <w:rPr>
          <w:rFonts w:ascii="Times New Roman" w:hAnsi="Times New Roman" w:cs="Times New Roman"/>
        </w:rPr>
      </w:pPr>
    </w:p>
    <w:p w:rsidR="00CD4AAE" w:rsidRDefault="00FD577E" w:rsidP="00897B70">
      <w:pPr>
        <w:ind w:firstLine="720"/>
        <w:rPr>
          <w:rFonts w:ascii="Times New Roman" w:hAnsi="Times New Roman" w:cs="Times New Roman"/>
        </w:rPr>
      </w:pPr>
      <w:r>
        <w:rPr>
          <w:rFonts w:ascii="Times New Roman" w:hAnsi="Times New Roman" w:cs="Times New Roman"/>
        </w:rPr>
        <w:t>At early</w:t>
      </w:r>
      <w:r w:rsidR="00897B70">
        <w:rPr>
          <w:rFonts w:ascii="Times New Roman" w:hAnsi="Times New Roman" w:cs="Times New Roman"/>
        </w:rPr>
        <w:t xml:space="preserve"> phases of int</w:t>
      </w:r>
      <w:r w:rsidR="000E34E3">
        <w:rPr>
          <w:rFonts w:ascii="Times New Roman" w:hAnsi="Times New Roman" w:cs="Times New Roman"/>
        </w:rPr>
        <w:t>ercultural development, students are likely to benefit from</w:t>
      </w:r>
      <w:r w:rsidR="00897B70">
        <w:rPr>
          <w:rFonts w:ascii="Times New Roman" w:hAnsi="Times New Roman" w:cs="Times New Roman"/>
        </w:rPr>
        <w:t xml:space="preserve"> autobiographical assignments that </w:t>
      </w:r>
      <w:r w:rsidR="000E34E3">
        <w:rPr>
          <w:rFonts w:ascii="Times New Roman" w:hAnsi="Times New Roman" w:cs="Times New Roman"/>
        </w:rPr>
        <w:t xml:space="preserve">ask them to engage in some form of social identity analysis (e.g., about gender, culture, privilege).  </w:t>
      </w:r>
      <w:r w:rsidR="00C359FC">
        <w:rPr>
          <w:rFonts w:ascii="Times New Roman" w:hAnsi="Times New Roman" w:cs="Times New Roman"/>
        </w:rPr>
        <w:t xml:space="preserve">Culture is often invisible to persons who live in it on a daily basis.  </w:t>
      </w:r>
      <w:r w:rsidR="000E34E3">
        <w:rPr>
          <w:rFonts w:ascii="Times New Roman" w:hAnsi="Times New Roman" w:cs="Times New Roman"/>
        </w:rPr>
        <w:t>One of the benefits of intercultural education is th</w:t>
      </w:r>
      <w:r w:rsidR="00C359FC">
        <w:rPr>
          <w:rFonts w:ascii="Times New Roman" w:hAnsi="Times New Roman" w:cs="Times New Roman"/>
        </w:rPr>
        <w:t>e new lenses that students may</w:t>
      </w:r>
      <w:r w:rsidR="000E34E3">
        <w:rPr>
          <w:rFonts w:ascii="Times New Roman" w:hAnsi="Times New Roman" w:cs="Times New Roman"/>
        </w:rPr>
        <w:t xml:space="preserve"> bring to</w:t>
      </w:r>
      <w:r w:rsidR="00CD4AAE">
        <w:rPr>
          <w:rFonts w:ascii="Times New Roman" w:hAnsi="Times New Roman" w:cs="Times New Roman"/>
        </w:rPr>
        <w:t xml:space="preserve"> understanding their </w:t>
      </w:r>
      <w:r w:rsidR="007A4128">
        <w:rPr>
          <w:rFonts w:ascii="Times New Roman" w:hAnsi="Times New Roman" w:cs="Times New Roman"/>
        </w:rPr>
        <w:t xml:space="preserve">personal </w:t>
      </w:r>
      <w:r w:rsidR="00CD4AAE">
        <w:rPr>
          <w:rFonts w:ascii="Times New Roman" w:hAnsi="Times New Roman" w:cs="Times New Roman"/>
        </w:rPr>
        <w:t>cultures of origi</w:t>
      </w:r>
      <w:r w:rsidR="008C5893">
        <w:rPr>
          <w:rFonts w:ascii="Times New Roman" w:hAnsi="Times New Roman" w:cs="Times New Roman"/>
        </w:rPr>
        <w:t xml:space="preserve">n.  </w:t>
      </w:r>
      <w:r w:rsidR="00CD4AAE">
        <w:rPr>
          <w:rFonts w:ascii="Times New Roman" w:hAnsi="Times New Roman" w:cs="Times New Roman"/>
        </w:rPr>
        <w:t>Social identity analysis assignments can help make personal culture more visible.</w:t>
      </w:r>
    </w:p>
    <w:p w:rsidR="00CD4AAE" w:rsidRDefault="00CD4AAE" w:rsidP="00897B70">
      <w:pPr>
        <w:ind w:firstLine="720"/>
        <w:rPr>
          <w:rFonts w:ascii="Times New Roman" w:hAnsi="Times New Roman" w:cs="Times New Roman"/>
        </w:rPr>
      </w:pPr>
    </w:p>
    <w:p w:rsidR="00986280" w:rsidRDefault="00CD4AAE" w:rsidP="007A4128">
      <w:pPr>
        <w:pStyle w:val="BodyText"/>
        <w:ind w:firstLine="720"/>
        <w:rPr>
          <w:rFonts w:ascii="Times New Roman" w:hAnsi="Times New Roman"/>
          <w:szCs w:val="24"/>
        </w:rPr>
      </w:pPr>
      <w:r>
        <w:rPr>
          <w:rFonts w:ascii="Times New Roman" w:hAnsi="Times New Roman" w:cs="Times New Roman"/>
        </w:rPr>
        <w:t>Assignmen</w:t>
      </w:r>
      <w:r w:rsidR="00FD577E">
        <w:rPr>
          <w:rFonts w:ascii="Times New Roman" w:hAnsi="Times New Roman" w:cs="Times New Roman"/>
        </w:rPr>
        <w:t>ts that build on personal social identity analysis</w:t>
      </w:r>
      <w:r>
        <w:rPr>
          <w:rFonts w:ascii="Times New Roman" w:hAnsi="Times New Roman" w:cs="Times New Roman"/>
        </w:rPr>
        <w:t xml:space="preserve"> include </w:t>
      </w:r>
      <w:r>
        <w:rPr>
          <w:rFonts w:ascii="Times New Roman" w:hAnsi="Times New Roman"/>
          <w:szCs w:val="24"/>
        </w:rPr>
        <w:t>those that focus on</w:t>
      </w:r>
      <w:r w:rsidR="00FD577E">
        <w:rPr>
          <w:rFonts w:ascii="Times New Roman" w:hAnsi="Times New Roman"/>
          <w:szCs w:val="24"/>
        </w:rPr>
        <w:t xml:space="preserve"> helping students</w:t>
      </w:r>
      <w:r>
        <w:rPr>
          <w:rFonts w:ascii="Times New Roman" w:hAnsi="Times New Roman"/>
          <w:szCs w:val="24"/>
        </w:rPr>
        <w:t xml:space="preserve"> </w:t>
      </w:r>
      <w:r w:rsidR="00FD577E">
        <w:rPr>
          <w:rFonts w:ascii="Times New Roman" w:hAnsi="Times New Roman"/>
          <w:szCs w:val="24"/>
        </w:rPr>
        <w:t xml:space="preserve">learn about a person from a cultural/ethnic context other than one’s own. </w:t>
      </w:r>
      <w:r w:rsidRPr="00CB2D93">
        <w:rPr>
          <w:rFonts w:ascii="Times New Roman" w:hAnsi="Times New Roman"/>
          <w:szCs w:val="24"/>
        </w:rPr>
        <w:t xml:space="preserve"> </w:t>
      </w:r>
      <w:r w:rsidR="00FD577E">
        <w:rPr>
          <w:rFonts w:ascii="Times New Roman" w:hAnsi="Times New Roman"/>
          <w:szCs w:val="24"/>
        </w:rPr>
        <w:t>Such assignments</w:t>
      </w:r>
      <w:r w:rsidR="00236B5A">
        <w:rPr>
          <w:rFonts w:ascii="Times New Roman" w:hAnsi="Times New Roman"/>
          <w:szCs w:val="24"/>
        </w:rPr>
        <w:t xml:space="preserve"> require personal interaction and interviews</w:t>
      </w:r>
      <w:r w:rsidR="00FD577E">
        <w:rPr>
          <w:rFonts w:ascii="Times New Roman" w:hAnsi="Times New Roman"/>
          <w:szCs w:val="24"/>
        </w:rPr>
        <w:t>,</w:t>
      </w:r>
      <w:r w:rsidR="00236B5A">
        <w:rPr>
          <w:rFonts w:ascii="Times New Roman" w:hAnsi="Times New Roman"/>
          <w:szCs w:val="24"/>
        </w:rPr>
        <w:t xml:space="preserve"> and are likely to facilitate important insights</w:t>
      </w:r>
      <w:r w:rsidR="007A4128">
        <w:rPr>
          <w:rFonts w:ascii="Times New Roman" w:hAnsi="Times New Roman"/>
          <w:szCs w:val="24"/>
        </w:rPr>
        <w:t xml:space="preserve"> about human diversity</w:t>
      </w:r>
      <w:r w:rsidR="00236B5A">
        <w:rPr>
          <w:rFonts w:ascii="Times New Roman" w:hAnsi="Times New Roman"/>
          <w:szCs w:val="24"/>
        </w:rPr>
        <w:t>.</w:t>
      </w:r>
      <w:r w:rsidR="00FD577E">
        <w:rPr>
          <w:rFonts w:ascii="Times New Roman" w:hAnsi="Times New Roman"/>
          <w:szCs w:val="24"/>
        </w:rPr>
        <w:t xml:space="preserve">  Involvement in collaborative projects that promote interaction is also useful.  For example, my short-term course in Japan included a 2 ½ </w:t>
      </w:r>
      <w:proofErr w:type="gramStart"/>
      <w:r w:rsidR="00FD577E">
        <w:rPr>
          <w:rFonts w:ascii="Times New Roman" w:hAnsi="Times New Roman"/>
          <w:szCs w:val="24"/>
        </w:rPr>
        <w:t>day</w:t>
      </w:r>
      <w:proofErr w:type="gramEnd"/>
      <w:r w:rsidR="00FD577E">
        <w:rPr>
          <w:rFonts w:ascii="Times New Roman" w:hAnsi="Times New Roman"/>
          <w:szCs w:val="24"/>
        </w:rPr>
        <w:t xml:space="preserve"> interactive learning experience that brought together US college students with Japanese university students.  In small groups, they planned a project, then spent a day gather</w:t>
      </w:r>
      <w:r w:rsidR="00BA0F59">
        <w:rPr>
          <w:rFonts w:ascii="Times New Roman" w:hAnsi="Times New Roman"/>
          <w:szCs w:val="24"/>
        </w:rPr>
        <w:t>ing</w:t>
      </w:r>
      <w:r w:rsidR="007A4128">
        <w:rPr>
          <w:rFonts w:ascii="Times New Roman" w:hAnsi="Times New Roman"/>
          <w:szCs w:val="24"/>
        </w:rPr>
        <w:t xml:space="preserve"> data (typica</w:t>
      </w:r>
      <w:r w:rsidR="00FD577E">
        <w:rPr>
          <w:rFonts w:ascii="Times New Roman" w:hAnsi="Times New Roman"/>
          <w:szCs w:val="24"/>
        </w:rPr>
        <w:t xml:space="preserve">lly about some </w:t>
      </w:r>
      <w:r w:rsidR="00BA0F59">
        <w:rPr>
          <w:rFonts w:ascii="Times New Roman" w:hAnsi="Times New Roman"/>
          <w:szCs w:val="24"/>
        </w:rPr>
        <w:t xml:space="preserve">aspect of popular culture), </w:t>
      </w:r>
      <w:r w:rsidR="00FD577E">
        <w:rPr>
          <w:rFonts w:ascii="Times New Roman" w:hAnsi="Times New Roman"/>
          <w:szCs w:val="24"/>
        </w:rPr>
        <w:t xml:space="preserve">then reported </w:t>
      </w:r>
      <w:r w:rsidR="00BA0F59">
        <w:rPr>
          <w:rFonts w:ascii="Times New Roman" w:hAnsi="Times New Roman"/>
          <w:szCs w:val="24"/>
        </w:rPr>
        <w:t>their findings to the larger group of American and Japanese students.  Although limited in scope, this direct interaction helped American students learn how to learn about culture as well as to become “cultural detectives” (Paige, 2009) from cultural insiders.</w:t>
      </w:r>
    </w:p>
    <w:p w:rsidR="007A4128" w:rsidRDefault="007A4128" w:rsidP="007A4128">
      <w:pPr>
        <w:pStyle w:val="BodyText"/>
        <w:ind w:firstLine="720"/>
        <w:rPr>
          <w:rFonts w:ascii="Times New Roman" w:hAnsi="Times New Roman"/>
          <w:szCs w:val="24"/>
        </w:rPr>
      </w:pPr>
    </w:p>
    <w:p w:rsidR="00236B5A" w:rsidRDefault="00BA0F59" w:rsidP="00CD4AAE">
      <w:pPr>
        <w:pStyle w:val="BodyText"/>
        <w:rPr>
          <w:rFonts w:ascii="Times New Roman" w:hAnsi="Times New Roman"/>
          <w:szCs w:val="24"/>
        </w:rPr>
      </w:pPr>
      <w:r>
        <w:rPr>
          <w:rFonts w:ascii="Times New Roman" w:hAnsi="Times New Roman"/>
          <w:szCs w:val="24"/>
        </w:rPr>
        <w:t>4. Foster student responsibility for their own learning and encou</w:t>
      </w:r>
      <w:r w:rsidR="00F37B6E">
        <w:rPr>
          <w:rFonts w:ascii="Times New Roman" w:hAnsi="Times New Roman"/>
          <w:szCs w:val="24"/>
        </w:rPr>
        <w:t>rage small group learning exper</w:t>
      </w:r>
      <w:r>
        <w:rPr>
          <w:rFonts w:ascii="Times New Roman" w:hAnsi="Times New Roman"/>
          <w:szCs w:val="24"/>
        </w:rPr>
        <w:t>iences.</w:t>
      </w:r>
    </w:p>
    <w:p w:rsidR="00733F1D" w:rsidRDefault="00E22842" w:rsidP="00686B0C">
      <w:pPr>
        <w:rPr>
          <w:rFonts w:ascii="Times New Roman" w:hAnsi="Times New Roman" w:cs="Times New Roman"/>
        </w:rPr>
      </w:pPr>
      <w:r>
        <w:rPr>
          <w:rFonts w:ascii="Times New Roman" w:hAnsi="Times New Roman" w:cs="Times New Roman"/>
        </w:rPr>
        <w:tab/>
      </w:r>
      <w:r w:rsidR="007A4128">
        <w:rPr>
          <w:rFonts w:ascii="Times New Roman" w:hAnsi="Times New Roman" w:cs="Times New Roman"/>
        </w:rPr>
        <w:t>In general</w:t>
      </w:r>
      <w:r w:rsidR="00733F1D">
        <w:rPr>
          <w:rFonts w:ascii="Times New Roman" w:hAnsi="Times New Roman" w:cs="Times New Roman"/>
        </w:rPr>
        <w:t>, s</w:t>
      </w:r>
      <w:r>
        <w:rPr>
          <w:rFonts w:ascii="Times New Roman" w:hAnsi="Times New Roman" w:cs="Times New Roman"/>
        </w:rPr>
        <w:t>mall group discussion and projects</w:t>
      </w:r>
      <w:r w:rsidR="00733F1D">
        <w:rPr>
          <w:rFonts w:ascii="Times New Roman" w:hAnsi="Times New Roman" w:cs="Times New Roman"/>
        </w:rPr>
        <w:t>: (a) help students develop cognitive abilities as they clarify their thoughts, opinions, and understanding with others; and (b) facilita</w:t>
      </w:r>
      <w:r w:rsidR="00986280">
        <w:rPr>
          <w:rFonts w:ascii="Times New Roman" w:hAnsi="Times New Roman" w:cs="Times New Roman"/>
        </w:rPr>
        <w:t>te active, independent learning</w:t>
      </w:r>
      <w:r w:rsidR="00733F1D">
        <w:rPr>
          <w:rFonts w:ascii="Times New Roman" w:hAnsi="Times New Roman" w:cs="Times New Roman"/>
        </w:rPr>
        <w:t xml:space="preserve"> that allows students to test ideas with others rather than absor</w:t>
      </w:r>
      <w:r w:rsidR="007A4128">
        <w:rPr>
          <w:rFonts w:ascii="Times New Roman" w:hAnsi="Times New Roman" w:cs="Times New Roman"/>
        </w:rPr>
        <w:t>bing information from an expert</w:t>
      </w:r>
      <w:r w:rsidR="00733F1D">
        <w:rPr>
          <w:rFonts w:ascii="Times New Roman" w:hAnsi="Times New Roman" w:cs="Times New Roman"/>
        </w:rPr>
        <w:t>.</w:t>
      </w:r>
      <w:r w:rsidR="007A4128">
        <w:rPr>
          <w:rFonts w:ascii="Times New Roman" w:hAnsi="Times New Roman" w:cs="Times New Roman"/>
        </w:rPr>
        <w:t xml:space="preserve">  Group dynamics and member motivational levels can also </w:t>
      </w:r>
      <w:r w:rsidR="008C5893">
        <w:rPr>
          <w:rFonts w:ascii="Times New Roman" w:hAnsi="Times New Roman" w:cs="Times New Roman"/>
        </w:rPr>
        <w:t>present challenges to effective</w:t>
      </w:r>
      <w:r w:rsidR="007A4128">
        <w:rPr>
          <w:rFonts w:ascii="Times New Roman" w:hAnsi="Times New Roman" w:cs="Times New Roman"/>
        </w:rPr>
        <w:t xml:space="preserve"> group work, and thus, a</w:t>
      </w:r>
      <w:r w:rsidR="00733F1D">
        <w:rPr>
          <w:rFonts w:ascii="Times New Roman" w:hAnsi="Times New Roman" w:cs="Times New Roman"/>
        </w:rPr>
        <w:t>n instructor</w:t>
      </w:r>
      <w:r w:rsidR="00986280">
        <w:rPr>
          <w:rFonts w:ascii="Times New Roman" w:hAnsi="Times New Roman" w:cs="Times New Roman"/>
        </w:rPr>
        <w:t>’</w:t>
      </w:r>
      <w:r w:rsidR="00733F1D">
        <w:rPr>
          <w:rFonts w:ascii="Times New Roman" w:hAnsi="Times New Roman" w:cs="Times New Roman"/>
        </w:rPr>
        <w:t>s attenti</w:t>
      </w:r>
      <w:r w:rsidR="007A4128">
        <w:rPr>
          <w:rFonts w:ascii="Times New Roman" w:hAnsi="Times New Roman" w:cs="Times New Roman"/>
        </w:rPr>
        <w:t>veness to group dynamics is</w:t>
      </w:r>
      <w:r w:rsidR="00733F1D">
        <w:rPr>
          <w:rFonts w:ascii="Times New Roman" w:hAnsi="Times New Roman" w:cs="Times New Roman"/>
        </w:rPr>
        <w:t xml:space="preserve"> important to ensure </w:t>
      </w:r>
      <w:r w:rsidR="008C5893">
        <w:rPr>
          <w:rFonts w:ascii="Times New Roman" w:hAnsi="Times New Roman" w:cs="Times New Roman"/>
        </w:rPr>
        <w:t>that negative group dynamics do not detract</w:t>
      </w:r>
      <w:r w:rsidR="00733F1D">
        <w:rPr>
          <w:rFonts w:ascii="Times New Roman" w:hAnsi="Times New Roman" w:cs="Times New Roman"/>
        </w:rPr>
        <w:t xml:space="preserve"> from optimal learning.</w:t>
      </w:r>
    </w:p>
    <w:p w:rsidR="00E22842" w:rsidRDefault="00E22842" w:rsidP="00686B0C">
      <w:pPr>
        <w:rPr>
          <w:rFonts w:ascii="Times New Roman" w:hAnsi="Times New Roman" w:cs="Times New Roman"/>
        </w:rPr>
      </w:pPr>
    </w:p>
    <w:p w:rsidR="00122D4C" w:rsidRDefault="00733F1D" w:rsidP="00E22842">
      <w:pPr>
        <w:rPr>
          <w:rFonts w:ascii="Times New Roman" w:hAnsi="Times New Roman" w:cs="Times New Roman"/>
        </w:rPr>
      </w:pPr>
      <w:r>
        <w:rPr>
          <w:rFonts w:ascii="Times New Roman" w:hAnsi="Times New Roman" w:cs="Times New Roman"/>
        </w:rPr>
        <w:tab/>
      </w:r>
      <w:r w:rsidR="00986280">
        <w:rPr>
          <w:rFonts w:ascii="Times New Roman" w:hAnsi="Times New Roman" w:cs="Times New Roman"/>
        </w:rPr>
        <w:t xml:space="preserve">Small group learning is useful for both on-campus and off-campus courses that emphasize internationalizing the curriculum.  In the off-campus setting, </w:t>
      </w:r>
      <w:r w:rsidRPr="00122D4C">
        <w:rPr>
          <w:rFonts w:ascii="Times New Roman" w:hAnsi="Times New Roman" w:cs="Times New Roman"/>
        </w:rPr>
        <w:t xml:space="preserve">I </w:t>
      </w:r>
      <w:r w:rsidR="00986280">
        <w:rPr>
          <w:rFonts w:ascii="Times New Roman" w:hAnsi="Times New Roman" w:cs="Times New Roman"/>
        </w:rPr>
        <w:t>have</w:t>
      </w:r>
      <w:r w:rsidR="00122D4C">
        <w:rPr>
          <w:rFonts w:ascii="Times New Roman" w:hAnsi="Times New Roman" w:cs="Times New Roman"/>
        </w:rPr>
        <w:t xml:space="preserve"> </w:t>
      </w:r>
      <w:r w:rsidRPr="00122D4C">
        <w:rPr>
          <w:rFonts w:ascii="Times New Roman" w:hAnsi="Times New Roman" w:cs="Times New Roman"/>
        </w:rPr>
        <w:t>found that dividing students into small groups is also useful for learning to negotiate a new cultural context and developing more independent “</w:t>
      </w:r>
      <w:proofErr w:type="spellStart"/>
      <w:r w:rsidRPr="00122D4C">
        <w:rPr>
          <w:rFonts w:ascii="Times New Roman" w:hAnsi="Times New Roman" w:cs="Times New Roman"/>
        </w:rPr>
        <w:t>wayfinding</w:t>
      </w:r>
      <w:proofErr w:type="spellEnd"/>
      <w:r w:rsidRPr="00122D4C">
        <w:rPr>
          <w:rFonts w:ascii="Times New Roman" w:hAnsi="Times New Roman" w:cs="Times New Roman"/>
        </w:rPr>
        <w:t xml:space="preserve">” skills.  When students </w:t>
      </w:r>
      <w:r w:rsidR="007A4128">
        <w:rPr>
          <w:rFonts w:ascii="Times New Roman" w:hAnsi="Times New Roman" w:cs="Times New Roman"/>
        </w:rPr>
        <w:t>are responsible to find</w:t>
      </w:r>
      <w:r w:rsidR="00122D4C" w:rsidRPr="00122D4C">
        <w:rPr>
          <w:rFonts w:ascii="Times New Roman" w:hAnsi="Times New Roman" w:cs="Times New Roman"/>
        </w:rPr>
        <w:t xml:space="preserve"> their way and carry out learning in small groups, a “tourist” approach</w:t>
      </w:r>
      <w:r w:rsidR="007A4128">
        <w:rPr>
          <w:rFonts w:ascii="Times New Roman" w:hAnsi="Times New Roman" w:cs="Times New Roman"/>
        </w:rPr>
        <w:t xml:space="preserve"> and dependence on the leader are</w:t>
      </w:r>
      <w:r w:rsidR="00122D4C" w:rsidRPr="00122D4C">
        <w:rPr>
          <w:rFonts w:ascii="Times New Roman" w:hAnsi="Times New Roman" w:cs="Times New Roman"/>
        </w:rPr>
        <w:t xml:space="preserve"> likely to </w:t>
      </w:r>
      <w:r w:rsidR="007A4128">
        <w:rPr>
          <w:rFonts w:ascii="Times New Roman" w:hAnsi="Times New Roman" w:cs="Times New Roman"/>
        </w:rPr>
        <w:t>be</w:t>
      </w:r>
      <w:r w:rsidR="00122D4C" w:rsidRPr="00122D4C">
        <w:rPr>
          <w:rFonts w:ascii="Times New Roman" w:hAnsi="Times New Roman" w:cs="Times New Roman"/>
        </w:rPr>
        <w:t xml:space="preserve"> ongoing issue</w:t>
      </w:r>
      <w:r w:rsidR="007A4128">
        <w:rPr>
          <w:rFonts w:ascii="Times New Roman" w:hAnsi="Times New Roman" w:cs="Times New Roman"/>
        </w:rPr>
        <w:t>s</w:t>
      </w:r>
      <w:r w:rsidR="00122D4C" w:rsidRPr="00122D4C">
        <w:rPr>
          <w:rFonts w:ascii="Times New Roman" w:hAnsi="Times New Roman" w:cs="Times New Roman"/>
        </w:rPr>
        <w:t>.  Whe</w:t>
      </w:r>
      <w:r w:rsidR="00986280">
        <w:rPr>
          <w:rFonts w:ascii="Times New Roman" w:hAnsi="Times New Roman" w:cs="Times New Roman"/>
        </w:rPr>
        <w:t>n teaching in Japan (in 2010)</w:t>
      </w:r>
      <w:r w:rsidR="00122D4C" w:rsidRPr="00122D4C">
        <w:rPr>
          <w:rFonts w:ascii="Times New Roman" w:hAnsi="Times New Roman" w:cs="Times New Roman"/>
        </w:rPr>
        <w:t xml:space="preserve">, </w:t>
      </w:r>
      <w:r w:rsidR="00122D4C">
        <w:rPr>
          <w:rFonts w:ascii="Times New Roman" w:hAnsi="Times New Roman" w:cs="Times New Roman"/>
        </w:rPr>
        <w:t xml:space="preserve">I </w:t>
      </w:r>
      <w:r w:rsidR="00E22842" w:rsidRPr="00122D4C">
        <w:rPr>
          <w:rFonts w:ascii="Times New Roman" w:hAnsi="Times New Roman" w:cs="Times New Roman"/>
        </w:rPr>
        <w:t>divided students into small groups or “</w:t>
      </w:r>
      <w:proofErr w:type="spellStart"/>
      <w:r w:rsidR="00122D4C">
        <w:rPr>
          <w:rFonts w:ascii="Times New Roman" w:hAnsi="Times New Roman" w:cs="Times New Roman"/>
          <w:i/>
        </w:rPr>
        <w:t>han</w:t>
      </w:r>
      <w:proofErr w:type="spellEnd"/>
      <w:r w:rsidR="00122D4C">
        <w:rPr>
          <w:rFonts w:ascii="Times New Roman" w:hAnsi="Times New Roman" w:cs="Times New Roman"/>
          <w:i/>
        </w:rPr>
        <w:t>,</w:t>
      </w:r>
      <w:r w:rsidR="00E22842" w:rsidRPr="00122D4C">
        <w:rPr>
          <w:rFonts w:ascii="Times New Roman" w:hAnsi="Times New Roman" w:cs="Times New Roman"/>
          <w:i/>
        </w:rPr>
        <w:t>”</w:t>
      </w:r>
      <w:r w:rsidR="00122D4C">
        <w:rPr>
          <w:rFonts w:ascii="Times New Roman" w:hAnsi="Times New Roman" w:cs="Times New Roman"/>
        </w:rPr>
        <w:t xml:space="preserve"> and students were </w:t>
      </w:r>
      <w:r w:rsidR="007A4128">
        <w:rPr>
          <w:rFonts w:ascii="Times New Roman" w:hAnsi="Times New Roman" w:cs="Times New Roman"/>
        </w:rPr>
        <w:t xml:space="preserve">often </w:t>
      </w:r>
      <w:r w:rsidR="00122D4C">
        <w:rPr>
          <w:rFonts w:ascii="Times New Roman" w:hAnsi="Times New Roman" w:cs="Times New Roman"/>
        </w:rPr>
        <w:t xml:space="preserve">responsible to “check in” with group members throughout a day’s scheduled activities.  Rather than “herding” students from one place to another, I </w:t>
      </w:r>
      <w:r w:rsidR="007A4128">
        <w:rPr>
          <w:rFonts w:ascii="Times New Roman" w:hAnsi="Times New Roman" w:cs="Times New Roman"/>
        </w:rPr>
        <w:t xml:space="preserve">occasionally </w:t>
      </w:r>
      <w:r w:rsidR="00122D4C">
        <w:rPr>
          <w:rFonts w:ascii="Times New Roman" w:hAnsi="Times New Roman" w:cs="Times New Roman"/>
        </w:rPr>
        <w:t>gave students a detailed agenda for the day</w:t>
      </w:r>
      <w:r w:rsidR="00986280">
        <w:rPr>
          <w:rFonts w:ascii="Times New Roman" w:hAnsi="Times New Roman" w:cs="Times New Roman"/>
        </w:rPr>
        <w:t xml:space="preserve"> (e.g., exploring a neighborhood or some element of “ordinary” culture)</w:t>
      </w:r>
      <w:r w:rsidR="00122D4C">
        <w:rPr>
          <w:rFonts w:ascii="Times New Roman" w:hAnsi="Times New Roman" w:cs="Times New Roman"/>
        </w:rPr>
        <w:t>, which they modified when necessary.  Even with minimal or no language skills, students were able to carry out meaningful tasks and develop greater confidence ab</w:t>
      </w:r>
      <w:r w:rsidR="007A4128">
        <w:rPr>
          <w:rFonts w:ascii="Times New Roman" w:hAnsi="Times New Roman" w:cs="Times New Roman"/>
        </w:rPr>
        <w:t>out their skills for “discovery learning” in a new cultural context.  Their independence</w:t>
      </w:r>
      <w:r w:rsidR="00122D4C">
        <w:rPr>
          <w:rFonts w:ascii="Times New Roman" w:hAnsi="Times New Roman" w:cs="Times New Roman"/>
        </w:rPr>
        <w:t xml:space="preserve"> required them to be more attentive to details and more responsible for themselves and each other.  The group project discussed under #3 represented another</w:t>
      </w:r>
      <w:r w:rsidR="007A4128">
        <w:rPr>
          <w:rFonts w:ascii="Times New Roman" w:hAnsi="Times New Roman" w:cs="Times New Roman"/>
        </w:rPr>
        <w:t xml:space="preserve"> opportunity for students to develop greater responsibility for their own learning (in interaction with college students from Japan).</w:t>
      </w:r>
    </w:p>
    <w:p w:rsidR="007A4128" w:rsidRDefault="007A4128" w:rsidP="00E22842">
      <w:pPr>
        <w:rPr>
          <w:rFonts w:ascii="Times New Roman" w:hAnsi="Times New Roman" w:cs="Times New Roman"/>
        </w:rPr>
      </w:pPr>
    </w:p>
    <w:p w:rsidR="002C7BAC" w:rsidRDefault="002C7BAC" w:rsidP="00E22842">
      <w:pPr>
        <w:rPr>
          <w:rFonts w:ascii="Times New Roman" w:hAnsi="Times New Roman" w:cs="Times New Roman"/>
        </w:rPr>
      </w:pPr>
    </w:p>
    <w:p w:rsidR="002C7BAC" w:rsidRDefault="002C7BAC" w:rsidP="00E22842">
      <w:pPr>
        <w:rPr>
          <w:rFonts w:ascii="Times New Roman" w:hAnsi="Times New Roman" w:cs="Times New Roman"/>
        </w:rPr>
      </w:pPr>
      <w:r>
        <w:rPr>
          <w:rFonts w:ascii="Times New Roman" w:hAnsi="Times New Roman" w:cs="Times New Roman"/>
        </w:rPr>
        <w:t xml:space="preserve">5. </w:t>
      </w:r>
      <w:proofErr w:type="gramStart"/>
      <w:r>
        <w:rPr>
          <w:rFonts w:ascii="Times New Roman" w:hAnsi="Times New Roman" w:cs="Times New Roman"/>
        </w:rPr>
        <w:t>Be</w:t>
      </w:r>
      <w:proofErr w:type="gramEnd"/>
      <w:r>
        <w:rPr>
          <w:rFonts w:ascii="Times New Roman" w:hAnsi="Times New Roman" w:cs="Times New Roman"/>
        </w:rPr>
        <w:t xml:space="preserve"> attentive to the whole person, and make use of relational aspects of learning.</w:t>
      </w:r>
      <w:r w:rsidR="00F8523F">
        <w:rPr>
          <w:rFonts w:ascii="Times New Roman" w:hAnsi="Times New Roman" w:cs="Times New Roman"/>
        </w:rPr>
        <w:t xml:space="preserve">  When possible, take advantage of students’ discomfort or personal distress to help</w:t>
      </w:r>
      <w:r w:rsidR="006F7880">
        <w:rPr>
          <w:rFonts w:ascii="Times New Roman" w:hAnsi="Times New Roman" w:cs="Times New Roman"/>
        </w:rPr>
        <w:t xml:space="preserve"> them develop </w:t>
      </w:r>
      <w:r w:rsidR="00D70C4C">
        <w:rPr>
          <w:rFonts w:ascii="Times New Roman" w:hAnsi="Times New Roman" w:cs="Times New Roman"/>
        </w:rPr>
        <w:t xml:space="preserve">effective </w:t>
      </w:r>
      <w:r w:rsidR="006F7880">
        <w:rPr>
          <w:rFonts w:ascii="Times New Roman" w:hAnsi="Times New Roman" w:cs="Times New Roman"/>
        </w:rPr>
        <w:t>coping sk</w:t>
      </w:r>
      <w:r w:rsidR="00D70C4C">
        <w:rPr>
          <w:rFonts w:ascii="Times New Roman" w:hAnsi="Times New Roman" w:cs="Times New Roman"/>
        </w:rPr>
        <w:t>ills</w:t>
      </w:r>
      <w:r w:rsidR="006F7880">
        <w:rPr>
          <w:rFonts w:ascii="Times New Roman" w:hAnsi="Times New Roman" w:cs="Times New Roman"/>
        </w:rPr>
        <w:t>.</w:t>
      </w:r>
      <w:r w:rsidR="00D70C4C">
        <w:rPr>
          <w:rFonts w:ascii="Times New Roman" w:hAnsi="Times New Roman" w:cs="Times New Roman"/>
        </w:rPr>
        <w:t xml:space="preserve">  Learn to live with ambiguity and teach students to develop tolerance for ambiguity.</w:t>
      </w:r>
    </w:p>
    <w:p w:rsidR="002C7BAC" w:rsidRDefault="002C7BAC" w:rsidP="00E22842">
      <w:pPr>
        <w:rPr>
          <w:rFonts w:ascii="Times New Roman" w:hAnsi="Times New Roman" w:cs="Times New Roman"/>
        </w:rPr>
      </w:pPr>
    </w:p>
    <w:p w:rsidR="002C7BAC" w:rsidRDefault="00451D12" w:rsidP="002C7BAC">
      <w:pPr>
        <w:ind w:firstLine="720"/>
        <w:rPr>
          <w:rFonts w:ascii="Times New Roman" w:hAnsi="Times New Roman" w:cs="Times New Roman"/>
        </w:rPr>
      </w:pPr>
      <w:r>
        <w:rPr>
          <w:rFonts w:ascii="Times New Roman" w:hAnsi="Times New Roman" w:cs="Times New Roman"/>
        </w:rPr>
        <w:t>At a recent talk</w:t>
      </w:r>
      <w:r w:rsidR="002C7BAC">
        <w:rPr>
          <w:rFonts w:ascii="Times New Roman" w:hAnsi="Times New Roman" w:cs="Times New Roman"/>
        </w:rPr>
        <w:t xml:space="preserve">, </w:t>
      </w:r>
      <w:proofErr w:type="spellStart"/>
      <w:r w:rsidR="002C7BAC">
        <w:rPr>
          <w:rFonts w:ascii="Times New Roman" w:hAnsi="Times New Roman" w:cs="Times New Roman"/>
        </w:rPr>
        <w:t>Buskisk</w:t>
      </w:r>
      <w:proofErr w:type="spellEnd"/>
      <w:r w:rsidR="002C7BAC">
        <w:rPr>
          <w:rFonts w:ascii="Times New Roman" w:hAnsi="Times New Roman" w:cs="Times New Roman"/>
        </w:rPr>
        <w:t xml:space="preserve"> (</w:t>
      </w:r>
      <w:r w:rsidR="006F7880">
        <w:rPr>
          <w:rFonts w:ascii="Times New Roman" w:hAnsi="Times New Roman" w:cs="Times New Roman"/>
        </w:rPr>
        <w:t>2011) identified two major domain</w:t>
      </w:r>
      <w:r w:rsidR="002C7BAC">
        <w:rPr>
          <w:rFonts w:ascii="Times New Roman" w:hAnsi="Times New Roman" w:cs="Times New Roman"/>
        </w:rPr>
        <w:t>s</w:t>
      </w:r>
      <w:r w:rsidR="002F6D3A">
        <w:rPr>
          <w:rFonts w:ascii="Times New Roman" w:hAnsi="Times New Roman" w:cs="Times New Roman"/>
        </w:rPr>
        <w:t xml:space="preserve"> or “habits”</w:t>
      </w:r>
      <w:r w:rsidR="007A4128">
        <w:rPr>
          <w:rFonts w:ascii="Times New Roman" w:hAnsi="Times New Roman" w:cs="Times New Roman"/>
        </w:rPr>
        <w:t xml:space="preserve"> of effective psychology teachers</w:t>
      </w:r>
      <w:r w:rsidR="002C7BAC">
        <w:rPr>
          <w:rFonts w:ascii="Times New Roman" w:hAnsi="Times New Roman" w:cs="Times New Roman"/>
        </w:rPr>
        <w:t>: (a) co</w:t>
      </w:r>
      <w:r w:rsidR="006F7880">
        <w:rPr>
          <w:rFonts w:ascii="Times New Roman" w:hAnsi="Times New Roman" w:cs="Times New Roman"/>
        </w:rPr>
        <w:t>mmunication abilities/</w:t>
      </w:r>
      <w:r w:rsidR="002C7BAC">
        <w:rPr>
          <w:rFonts w:ascii="Times New Roman" w:hAnsi="Times New Roman" w:cs="Times New Roman"/>
        </w:rPr>
        <w:t>professional competence, and (b) the ability to establish rapport.  Skills relevant to rapport building may be even more central to teaching about intercultural comp</w:t>
      </w:r>
      <w:r w:rsidR="006F7880">
        <w:rPr>
          <w:rFonts w:ascii="Times New Roman" w:hAnsi="Times New Roman" w:cs="Times New Roman"/>
        </w:rPr>
        <w:t>etence than</w:t>
      </w:r>
      <w:r w:rsidR="002F6D3A">
        <w:rPr>
          <w:rFonts w:ascii="Times New Roman" w:hAnsi="Times New Roman" w:cs="Times New Roman"/>
        </w:rPr>
        <w:t xml:space="preserve"> when</w:t>
      </w:r>
      <w:r w:rsidR="006F7880">
        <w:rPr>
          <w:rFonts w:ascii="Times New Roman" w:hAnsi="Times New Roman" w:cs="Times New Roman"/>
        </w:rPr>
        <w:t xml:space="preserve"> teaching about “standard”</w:t>
      </w:r>
      <w:r w:rsidR="002C7BAC">
        <w:rPr>
          <w:rFonts w:ascii="Times New Roman" w:hAnsi="Times New Roman" w:cs="Times New Roman"/>
        </w:rPr>
        <w:t xml:space="preserve"> </w:t>
      </w:r>
      <w:r w:rsidR="006F7880">
        <w:rPr>
          <w:rFonts w:ascii="Times New Roman" w:hAnsi="Times New Roman" w:cs="Times New Roman"/>
        </w:rPr>
        <w:t>content areas in psychology.  Developing intercultural competence</w:t>
      </w:r>
      <w:r w:rsidR="002C7BAC">
        <w:rPr>
          <w:rFonts w:ascii="Times New Roman" w:hAnsi="Times New Roman" w:cs="Times New Roman"/>
        </w:rPr>
        <w:t xml:space="preserve"> </w:t>
      </w:r>
      <w:r w:rsidR="008C5893">
        <w:rPr>
          <w:rFonts w:ascii="Times New Roman" w:hAnsi="Times New Roman" w:cs="Times New Roman"/>
        </w:rPr>
        <w:t xml:space="preserve">also </w:t>
      </w:r>
      <w:r w:rsidR="002C7BAC">
        <w:rPr>
          <w:rFonts w:ascii="Times New Roman" w:hAnsi="Times New Roman" w:cs="Times New Roman"/>
        </w:rPr>
        <w:t xml:space="preserve">requires students to </w:t>
      </w:r>
      <w:r>
        <w:rPr>
          <w:rFonts w:ascii="Times New Roman" w:hAnsi="Times New Roman" w:cs="Times New Roman"/>
        </w:rPr>
        <w:t xml:space="preserve">question </w:t>
      </w:r>
      <w:r w:rsidR="002F6D3A">
        <w:rPr>
          <w:rFonts w:ascii="Times New Roman" w:hAnsi="Times New Roman" w:cs="Times New Roman"/>
        </w:rPr>
        <w:t>their assumptions a</w:t>
      </w:r>
      <w:r>
        <w:rPr>
          <w:rFonts w:ascii="Times New Roman" w:hAnsi="Times New Roman" w:cs="Times New Roman"/>
        </w:rPr>
        <w:t>nd live with</w:t>
      </w:r>
      <w:r w:rsidR="008C5893">
        <w:rPr>
          <w:rFonts w:ascii="Times New Roman" w:hAnsi="Times New Roman" w:cs="Times New Roman"/>
        </w:rPr>
        <w:t xml:space="preserve"> discomfort.  A </w:t>
      </w:r>
      <w:r>
        <w:rPr>
          <w:rFonts w:ascii="Times New Roman" w:hAnsi="Times New Roman" w:cs="Times New Roman"/>
        </w:rPr>
        <w:t>professor’s abilities</w:t>
      </w:r>
      <w:r w:rsidR="002C7BAC">
        <w:rPr>
          <w:rFonts w:ascii="Times New Roman" w:hAnsi="Times New Roman" w:cs="Times New Roman"/>
        </w:rPr>
        <w:t xml:space="preserve"> to mod</w:t>
      </w:r>
      <w:r w:rsidR="006F7880">
        <w:rPr>
          <w:rFonts w:ascii="Times New Roman" w:hAnsi="Times New Roman" w:cs="Times New Roman"/>
        </w:rPr>
        <w:t xml:space="preserve">el openness and </w:t>
      </w:r>
      <w:r w:rsidR="006F7880">
        <w:rPr>
          <w:rFonts w:ascii="Times New Roman" w:hAnsi="Times New Roman" w:cs="Times New Roman"/>
        </w:rPr>
        <w:lastRenderedPageBreak/>
        <w:t>skill in discussing challenging issues are likely to be</w:t>
      </w:r>
      <w:r w:rsidR="002C7BAC">
        <w:rPr>
          <w:rFonts w:ascii="Times New Roman" w:hAnsi="Times New Roman" w:cs="Times New Roman"/>
        </w:rPr>
        <w:t xml:space="preserve"> important feature</w:t>
      </w:r>
      <w:r w:rsidR="006F7880">
        <w:rPr>
          <w:rFonts w:ascii="Times New Roman" w:hAnsi="Times New Roman" w:cs="Times New Roman"/>
        </w:rPr>
        <w:t>s</w:t>
      </w:r>
      <w:r w:rsidR="002C7BAC">
        <w:rPr>
          <w:rFonts w:ascii="Times New Roman" w:hAnsi="Times New Roman" w:cs="Times New Roman"/>
        </w:rPr>
        <w:t xml:space="preserve"> of teaching excellence</w:t>
      </w:r>
      <w:r w:rsidR="002F6D3A">
        <w:rPr>
          <w:rFonts w:ascii="Times New Roman" w:hAnsi="Times New Roman" w:cs="Times New Roman"/>
        </w:rPr>
        <w:t xml:space="preserve"> related to internationalizing the curriculum</w:t>
      </w:r>
      <w:r w:rsidR="002C7BAC">
        <w:rPr>
          <w:rFonts w:ascii="Times New Roman" w:hAnsi="Times New Roman" w:cs="Times New Roman"/>
        </w:rPr>
        <w:t>.</w:t>
      </w:r>
    </w:p>
    <w:p w:rsidR="002C7BAC" w:rsidRDefault="002C7BAC" w:rsidP="002C7BAC">
      <w:pPr>
        <w:ind w:firstLine="720"/>
        <w:rPr>
          <w:rFonts w:ascii="Times New Roman" w:hAnsi="Times New Roman" w:cs="Times New Roman"/>
        </w:rPr>
      </w:pPr>
    </w:p>
    <w:p w:rsidR="002C7BAC" w:rsidRDefault="002C7BAC" w:rsidP="002C7BAC">
      <w:pPr>
        <w:ind w:firstLine="720"/>
        <w:rPr>
          <w:rFonts w:ascii="Times New Roman" w:hAnsi="Times New Roman" w:cs="Times New Roman"/>
        </w:rPr>
      </w:pPr>
      <w:r>
        <w:rPr>
          <w:rFonts w:ascii="Times New Roman" w:hAnsi="Times New Roman" w:cs="Times New Roman"/>
        </w:rPr>
        <w:t xml:space="preserve">Themes relevant to rapport building are likely to especially important when leading off-campus study experiences.  </w:t>
      </w:r>
      <w:r w:rsidR="00F8523F">
        <w:rPr>
          <w:rFonts w:ascii="Times New Roman" w:hAnsi="Times New Roman" w:cs="Times New Roman"/>
        </w:rPr>
        <w:t>Whereas the slice of student behavior that we see within our traditional classroom contex</w:t>
      </w:r>
      <w:r w:rsidR="006F7880">
        <w:rPr>
          <w:rFonts w:ascii="Times New Roman" w:hAnsi="Times New Roman" w:cs="Times New Roman"/>
        </w:rPr>
        <w:t>ts is quite limited, when</w:t>
      </w:r>
      <w:r>
        <w:rPr>
          <w:rFonts w:ascii="Times New Roman" w:hAnsi="Times New Roman" w:cs="Times New Roman"/>
        </w:rPr>
        <w:t xml:space="preserve"> leading </w:t>
      </w:r>
      <w:r w:rsidR="006F7880">
        <w:rPr>
          <w:rFonts w:ascii="Times New Roman" w:hAnsi="Times New Roman" w:cs="Times New Roman"/>
        </w:rPr>
        <w:t xml:space="preserve">student </w:t>
      </w:r>
      <w:proofErr w:type="gramStart"/>
      <w:r>
        <w:rPr>
          <w:rFonts w:ascii="Times New Roman" w:hAnsi="Times New Roman" w:cs="Times New Roman"/>
        </w:rPr>
        <w:t>group</w:t>
      </w:r>
      <w:r w:rsidR="00F8523F">
        <w:rPr>
          <w:rFonts w:ascii="Times New Roman" w:hAnsi="Times New Roman" w:cs="Times New Roman"/>
        </w:rPr>
        <w:t>s</w:t>
      </w:r>
      <w:proofErr w:type="gramEnd"/>
      <w:r w:rsidR="00F8523F">
        <w:rPr>
          <w:rFonts w:ascii="Times New Roman" w:hAnsi="Times New Roman" w:cs="Times New Roman"/>
        </w:rPr>
        <w:t xml:space="preserve"> off-campus, we </w:t>
      </w:r>
      <w:r w:rsidR="006F7880">
        <w:rPr>
          <w:rFonts w:ascii="Times New Roman" w:hAnsi="Times New Roman" w:cs="Times New Roman"/>
        </w:rPr>
        <w:t xml:space="preserve">often need to </w:t>
      </w:r>
      <w:r w:rsidR="00F8523F">
        <w:rPr>
          <w:rFonts w:ascii="Times New Roman" w:hAnsi="Times New Roman" w:cs="Times New Roman"/>
        </w:rPr>
        <w:t>play roles as teacher</w:t>
      </w:r>
      <w:r w:rsidR="002F6D3A">
        <w:rPr>
          <w:rFonts w:ascii="Times New Roman" w:hAnsi="Times New Roman" w:cs="Times New Roman"/>
        </w:rPr>
        <w:t>s</w:t>
      </w:r>
      <w:r w:rsidR="00F8523F">
        <w:rPr>
          <w:rFonts w:ascii="Times New Roman" w:hAnsi="Times New Roman" w:cs="Times New Roman"/>
        </w:rPr>
        <w:t xml:space="preserve"> </w:t>
      </w:r>
      <w:r w:rsidR="00F8523F" w:rsidRPr="002F6D3A">
        <w:rPr>
          <w:rFonts w:ascii="Times New Roman" w:hAnsi="Times New Roman" w:cs="Times New Roman"/>
          <w:b/>
        </w:rPr>
        <w:t>a</w:t>
      </w:r>
      <w:r w:rsidR="006F7880" w:rsidRPr="002F6D3A">
        <w:rPr>
          <w:rFonts w:ascii="Times New Roman" w:hAnsi="Times New Roman" w:cs="Times New Roman"/>
          <w:b/>
        </w:rPr>
        <w:t xml:space="preserve">nd </w:t>
      </w:r>
      <w:r w:rsidR="006F7880">
        <w:rPr>
          <w:rFonts w:ascii="Times New Roman" w:hAnsi="Times New Roman" w:cs="Times New Roman"/>
        </w:rPr>
        <w:t>student affairs professional</w:t>
      </w:r>
      <w:r w:rsidR="002F6D3A">
        <w:rPr>
          <w:rFonts w:ascii="Times New Roman" w:hAnsi="Times New Roman" w:cs="Times New Roman"/>
        </w:rPr>
        <w:t>s</w:t>
      </w:r>
      <w:r w:rsidR="00F8523F">
        <w:rPr>
          <w:rFonts w:ascii="Times New Roman" w:hAnsi="Times New Roman" w:cs="Times New Roman"/>
        </w:rPr>
        <w:t xml:space="preserve">.  </w:t>
      </w:r>
      <w:r w:rsidR="006F7880">
        <w:rPr>
          <w:rFonts w:ascii="Times New Roman" w:hAnsi="Times New Roman" w:cs="Times New Roman"/>
        </w:rPr>
        <w:t>In these expanded roles, w</w:t>
      </w:r>
      <w:r w:rsidR="00F8523F">
        <w:rPr>
          <w:rFonts w:ascii="Times New Roman" w:hAnsi="Times New Roman" w:cs="Times New Roman"/>
        </w:rPr>
        <w:t xml:space="preserve">e need to be attentive to mental health needs and behavioral issues.  </w:t>
      </w:r>
      <w:r w:rsidR="006F7880">
        <w:rPr>
          <w:rFonts w:ascii="Times New Roman" w:hAnsi="Times New Roman" w:cs="Times New Roman"/>
        </w:rPr>
        <w:t>As they experience n</w:t>
      </w:r>
      <w:r w:rsidR="00F8523F">
        <w:rPr>
          <w:rFonts w:ascii="Times New Roman" w:hAnsi="Times New Roman" w:cs="Times New Roman"/>
        </w:rPr>
        <w:t>ew cul</w:t>
      </w:r>
      <w:r w:rsidR="008C5893">
        <w:rPr>
          <w:rFonts w:ascii="Times New Roman" w:hAnsi="Times New Roman" w:cs="Times New Roman"/>
        </w:rPr>
        <w:t>tures</w:t>
      </w:r>
      <w:r w:rsidR="006F7880">
        <w:rPr>
          <w:rFonts w:ascii="Times New Roman" w:hAnsi="Times New Roman" w:cs="Times New Roman"/>
        </w:rPr>
        <w:t>, students may experience</w:t>
      </w:r>
      <w:r w:rsidR="00F8523F">
        <w:rPr>
          <w:rFonts w:ascii="Times New Roman" w:hAnsi="Times New Roman" w:cs="Times New Roman"/>
        </w:rPr>
        <w:t xml:space="preserve"> feelings and cognitive di</w:t>
      </w:r>
      <w:r w:rsidR="006F7880">
        <w:rPr>
          <w:rFonts w:ascii="Times New Roman" w:hAnsi="Times New Roman" w:cs="Times New Roman"/>
        </w:rPr>
        <w:t>sruptions that may be</w:t>
      </w:r>
      <w:r w:rsidR="00F8523F">
        <w:rPr>
          <w:rFonts w:ascii="Times New Roman" w:hAnsi="Times New Roman" w:cs="Times New Roman"/>
        </w:rPr>
        <w:t xml:space="preserve"> difficul</w:t>
      </w:r>
      <w:r w:rsidR="006F7880">
        <w:rPr>
          <w:rFonts w:ascii="Times New Roman" w:hAnsi="Times New Roman" w:cs="Times New Roman"/>
        </w:rPr>
        <w:t>t to manage</w:t>
      </w:r>
      <w:r w:rsidR="00F8523F">
        <w:rPr>
          <w:rFonts w:ascii="Times New Roman" w:hAnsi="Times New Roman" w:cs="Times New Roman"/>
        </w:rPr>
        <w:t xml:space="preserve"> without support.  A well-prepared faculty me</w:t>
      </w:r>
      <w:r w:rsidR="006F7880">
        <w:rPr>
          <w:rFonts w:ascii="Times New Roman" w:hAnsi="Times New Roman" w:cs="Times New Roman"/>
        </w:rPr>
        <w:t xml:space="preserve">mber communicates </w:t>
      </w:r>
      <w:r w:rsidR="00F8523F">
        <w:rPr>
          <w:rFonts w:ascii="Times New Roman" w:hAnsi="Times New Roman" w:cs="Times New Roman"/>
        </w:rPr>
        <w:t>behavioral expectations and policies</w:t>
      </w:r>
      <w:r w:rsidR="006F7880">
        <w:rPr>
          <w:rFonts w:ascii="Times New Roman" w:hAnsi="Times New Roman" w:cs="Times New Roman"/>
        </w:rPr>
        <w:t xml:space="preserve"> clearly</w:t>
      </w:r>
      <w:r w:rsidR="00F8523F">
        <w:rPr>
          <w:rFonts w:ascii="Times New Roman" w:hAnsi="Times New Roman" w:cs="Times New Roman"/>
        </w:rPr>
        <w:t>, but also uses her or his rapport with students to deal with difficult personal issues.</w:t>
      </w:r>
    </w:p>
    <w:p w:rsidR="00F8523F" w:rsidRDefault="00F8523F" w:rsidP="002C7BAC">
      <w:pPr>
        <w:ind w:firstLine="720"/>
        <w:rPr>
          <w:rFonts w:ascii="Times New Roman" w:hAnsi="Times New Roman" w:cs="Times New Roman"/>
        </w:rPr>
      </w:pPr>
    </w:p>
    <w:p w:rsidR="002F6D3A" w:rsidRDefault="00F8523F" w:rsidP="002C7BAC">
      <w:pPr>
        <w:ind w:firstLine="720"/>
        <w:rPr>
          <w:rFonts w:ascii="Times New Roman" w:hAnsi="Times New Roman" w:cs="Times New Roman"/>
        </w:rPr>
      </w:pPr>
      <w:r>
        <w:rPr>
          <w:rFonts w:ascii="Times New Roman" w:hAnsi="Times New Roman" w:cs="Times New Roman"/>
        </w:rPr>
        <w:t>Like many other faculty members</w:t>
      </w:r>
      <w:r w:rsidR="00451D12">
        <w:rPr>
          <w:rFonts w:ascii="Times New Roman" w:hAnsi="Times New Roman" w:cs="Times New Roman"/>
        </w:rPr>
        <w:t xml:space="preserve"> who had led student study-abroad groups</w:t>
      </w:r>
      <w:r>
        <w:rPr>
          <w:rFonts w:ascii="Times New Roman" w:hAnsi="Times New Roman" w:cs="Times New Roman"/>
        </w:rPr>
        <w:t xml:space="preserve">, I have found that the unexpected challenges involving group dynamics, mental health issues, personal safety, or </w:t>
      </w:r>
      <w:r w:rsidR="002F6D3A">
        <w:rPr>
          <w:rFonts w:ascii="Times New Roman" w:hAnsi="Times New Roman" w:cs="Times New Roman"/>
        </w:rPr>
        <w:t xml:space="preserve">student </w:t>
      </w:r>
      <w:r>
        <w:rPr>
          <w:rFonts w:ascii="Times New Roman" w:hAnsi="Times New Roman" w:cs="Times New Roman"/>
        </w:rPr>
        <w:t xml:space="preserve">behavioral excesses to </w:t>
      </w:r>
      <w:r w:rsidR="006F7880">
        <w:rPr>
          <w:rFonts w:ascii="Times New Roman" w:hAnsi="Times New Roman" w:cs="Times New Roman"/>
        </w:rPr>
        <w:t xml:space="preserve">often </w:t>
      </w:r>
      <w:r w:rsidR="00D70C4C">
        <w:rPr>
          <w:rFonts w:ascii="Times New Roman" w:hAnsi="Times New Roman" w:cs="Times New Roman"/>
        </w:rPr>
        <w:t>be more unsettling</w:t>
      </w:r>
      <w:r>
        <w:rPr>
          <w:rFonts w:ascii="Times New Roman" w:hAnsi="Times New Roman" w:cs="Times New Roman"/>
        </w:rPr>
        <w:t xml:space="preserve"> than logistical and course content issues.</w:t>
      </w:r>
      <w:r w:rsidR="00D70C4C">
        <w:rPr>
          <w:rFonts w:ascii="Times New Roman" w:hAnsi="Times New Roman" w:cs="Times New Roman"/>
        </w:rPr>
        <w:t xml:space="preserve">  Although it is beyond the scope of this paper to talk at length about strategies, a teacher-leader’s basic communication and rapport-build</w:t>
      </w:r>
      <w:r w:rsidR="002F6D3A">
        <w:rPr>
          <w:rFonts w:ascii="Times New Roman" w:hAnsi="Times New Roman" w:cs="Times New Roman"/>
        </w:rPr>
        <w:t>ing skills become crucial tools</w:t>
      </w:r>
      <w:r w:rsidR="00D70C4C">
        <w:rPr>
          <w:rFonts w:ascii="Times New Roman" w:hAnsi="Times New Roman" w:cs="Times New Roman"/>
        </w:rPr>
        <w:t xml:space="preserve"> for negotiating difficult encounters.  These ski</w:t>
      </w:r>
      <w:r w:rsidR="00451D12">
        <w:rPr>
          <w:rFonts w:ascii="Times New Roman" w:hAnsi="Times New Roman" w:cs="Times New Roman"/>
        </w:rPr>
        <w:t xml:space="preserve">lls include: (a) </w:t>
      </w:r>
      <w:r w:rsidR="00D70C4C">
        <w:rPr>
          <w:rFonts w:ascii="Times New Roman" w:hAnsi="Times New Roman" w:cs="Times New Roman"/>
        </w:rPr>
        <w:t>stay</w:t>
      </w:r>
      <w:r w:rsidR="00451D12">
        <w:rPr>
          <w:rFonts w:ascii="Times New Roman" w:hAnsi="Times New Roman" w:cs="Times New Roman"/>
        </w:rPr>
        <w:t>ing</w:t>
      </w:r>
      <w:r w:rsidR="00D70C4C">
        <w:rPr>
          <w:rFonts w:ascii="Times New Roman" w:hAnsi="Times New Roman" w:cs="Times New Roman"/>
        </w:rPr>
        <w:t xml:space="preserve"> calm and express</w:t>
      </w:r>
      <w:r w:rsidR="00451D12">
        <w:rPr>
          <w:rFonts w:ascii="Times New Roman" w:hAnsi="Times New Roman" w:cs="Times New Roman"/>
        </w:rPr>
        <w:t>ing</w:t>
      </w:r>
      <w:r w:rsidR="00D70C4C">
        <w:rPr>
          <w:rFonts w:ascii="Times New Roman" w:hAnsi="Times New Roman" w:cs="Times New Roman"/>
        </w:rPr>
        <w:t xml:space="preserve"> confidence in the individual or group’s ability to cope, (b) bringing a flexible but firm approach to dealing with challenges, (c) using unexpected challenges to teach about tolerance for ambiguity, and (d) respecting the privacy of individuals while also providing necessary information to a group in order to defuse anxiety an</w:t>
      </w:r>
      <w:r w:rsidR="002F6D3A">
        <w:rPr>
          <w:rFonts w:ascii="Times New Roman" w:hAnsi="Times New Roman" w:cs="Times New Roman"/>
        </w:rPr>
        <w:t xml:space="preserve">d support the coping of all members.  </w:t>
      </w:r>
    </w:p>
    <w:p w:rsidR="002F6D3A" w:rsidRDefault="002F6D3A" w:rsidP="002C7BAC">
      <w:pPr>
        <w:ind w:firstLine="720"/>
        <w:rPr>
          <w:rFonts w:ascii="Times New Roman" w:hAnsi="Times New Roman" w:cs="Times New Roman"/>
        </w:rPr>
      </w:pPr>
    </w:p>
    <w:p w:rsidR="00F8523F" w:rsidRDefault="002F6D3A" w:rsidP="002C7BAC">
      <w:pPr>
        <w:ind w:firstLine="720"/>
        <w:rPr>
          <w:rFonts w:ascii="Times New Roman" w:hAnsi="Times New Roman" w:cs="Times New Roman"/>
        </w:rPr>
      </w:pPr>
      <w:r>
        <w:rPr>
          <w:rFonts w:ascii="Times New Roman" w:hAnsi="Times New Roman" w:cs="Times New Roman"/>
        </w:rPr>
        <w:t>Faculty members sometimes indicate that their concerns about “the unexpected” limit their willingne</w:t>
      </w:r>
      <w:r w:rsidR="00DA1565">
        <w:rPr>
          <w:rFonts w:ascii="Times New Roman" w:hAnsi="Times New Roman" w:cs="Times New Roman"/>
        </w:rPr>
        <w:t>ss</w:t>
      </w:r>
      <w:r>
        <w:rPr>
          <w:rFonts w:ascii="Times New Roman" w:hAnsi="Times New Roman" w:cs="Times New Roman"/>
        </w:rPr>
        <w:t xml:space="preserve"> to take the modest or calculated risks associated with traveling and working with students abroad in off-campus contexts.  However, when faculty members are well-prepared and have taken necessary time to establish rapport</w:t>
      </w:r>
      <w:r w:rsidR="00DA1565">
        <w:rPr>
          <w:rFonts w:ascii="Times New Roman" w:hAnsi="Times New Roman" w:cs="Times New Roman"/>
        </w:rPr>
        <w:t xml:space="preserve"> with their students</w:t>
      </w:r>
      <w:r>
        <w:rPr>
          <w:rFonts w:ascii="Times New Roman" w:hAnsi="Times New Roman" w:cs="Times New Roman"/>
        </w:rPr>
        <w:t>,</w:t>
      </w:r>
      <w:r w:rsidR="00DA1565">
        <w:rPr>
          <w:rFonts w:ascii="Times New Roman" w:hAnsi="Times New Roman" w:cs="Times New Roman"/>
        </w:rPr>
        <w:t xml:space="preserve"> the communication skills associated with teaching excellence are likely to serve them well.</w:t>
      </w:r>
      <w:r>
        <w:rPr>
          <w:rFonts w:ascii="Times New Roman" w:hAnsi="Times New Roman" w:cs="Times New Roman"/>
        </w:rPr>
        <w:t xml:space="preserve"> </w:t>
      </w:r>
    </w:p>
    <w:p w:rsidR="00AE3517" w:rsidRDefault="00AE3517" w:rsidP="002C7BAC">
      <w:pPr>
        <w:ind w:firstLine="720"/>
        <w:rPr>
          <w:rFonts w:ascii="Times New Roman" w:hAnsi="Times New Roman" w:cs="Times New Roman"/>
        </w:rPr>
      </w:pPr>
    </w:p>
    <w:p w:rsidR="00AE3517" w:rsidRDefault="00AE3517" w:rsidP="00AE3517">
      <w:pPr>
        <w:rPr>
          <w:rFonts w:ascii="Times New Roman" w:hAnsi="Times New Roman" w:cs="Times New Roman"/>
        </w:rPr>
      </w:pPr>
      <w:r>
        <w:rPr>
          <w:rFonts w:ascii="Times New Roman" w:hAnsi="Times New Roman" w:cs="Times New Roman"/>
        </w:rPr>
        <w:t>Part 3 Questions for discussion</w:t>
      </w:r>
    </w:p>
    <w:p w:rsidR="00AE3517" w:rsidRDefault="00AE3517" w:rsidP="00AE3517">
      <w:pPr>
        <w:rPr>
          <w:rFonts w:ascii="Times New Roman" w:hAnsi="Times New Roman" w:cs="Times New Roman"/>
        </w:rPr>
      </w:pPr>
    </w:p>
    <w:p w:rsidR="008C5893" w:rsidRDefault="009C446A" w:rsidP="00AE3517">
      <w:pPr>
        <w:pStyle w:val="ListParagraph"/>
        <w:numPr>
          <w:ilvl w:val="0"/>
          <w:numId w:val="16"/>
        </w:numPr>
        <w:rPr>
          <w:rFonts w:ascii="Times New Roman" w:hAnsi="Times New Roman" w:cs="Times New Roman"/>
        </w:rPr>
      </w:pPr>
      <w:r>
        <w:rPr>
          <w:rFonts w:ascii="Times New Roman" w:hAnsi="Times New Roman" w:cs="Times New Roman"/>
        </w:rPr>
        <w:t xml:space="preserve">I suggested </w:t>
      </w:r>
      <w:r w:rsidR="00AE3517">
        <w:rPr>
          <w:rFonts w:ascii="Times New Roman" w:hAnsi="Times New Roman" w:cs="Times New Roman"/>
        </w:rPr>
        <w:t>(</w:t>
      </w:r>
      <w:r>
        <w:rPr>
          <w:rFonts w:ascii="Times New Roman" w:hAnsi="Times New Roman" w:cs="Times New Roman"/>
        </w:rPr>
        <w:t xml:space="preserve">see </w:t>
      </w:r>
      <w:r w:rsidR="00AE3517">
        <w:rPr>
          <w:rFonts w:ascii="Times New Roman" w:hAnsi="Times New Roman" w:cs="Times New Roman"/>
        </w:rPr>
        <w:t>#1</w:t>
      </w:r>
      <w:r>
        <w:rPr>
          <w:rFonts w:ascii="Times New Roman" w:hAnsi="Times New Roman" w:cs="Times New Roman"/>
        </w:rPr>
        <w:t>, this section</w:t>
      </w:r>
      <w:r w:rsidR="00AE3517">
        <w:rPr>
          <w:rFonts w:ascii="Times New Roman" w:hAnsi="Times New Roman" w:cs="Times New Roman"/>
        </w:rPr>
        <w:t>) that students at different developmental phases may respond differently to</w:t>
      </w:r>
      <w:r>
        <w:rPr>
          <w:rFonts w:ascii="Times New Roman" w:hAnsi="Times New Roman" w:cs="Times New Roman"/>
        </w:rPr>
        <w:t xml:space="preserve"> teaching activities that</w:t>
      </w:r>
      <w:r w:rsidR="00AE3517">
        <w:rPr>
          <w:rFonts w:ascii="Times New Roman" w:hAnsi="Times New Roman" w:cs="Times New Roman"/>
        </w:rPr>
        <w:t xml:space="preserve"> focus on global</w:t>
      </w:r>
      <w:r>
        <w:rPr>
          <w:rFonts w:ascii="Times New Roman" w:hAnsi="Times New Roman" w:cs="Times New Roman"/>
        </w:rPr>
        <w:t>/international</w:t>
      </w:r>
      <w:r w:rsidR="00AE3517">
        <w:rPr>
          <w:rFonts w:ascii="Times New Roman" w:hAnsi="Times New Roman" w:cs="Times New Roman"/>
        </w:rPr>
        <w:t xml:space="preserve"> content.  What are your perceptions about the types of teaching goals, activities, and roles </w:t>
      </w:r>
      <w:r w:rsidR="00616740">
        <w:rPr>
          <w:rFonts w:ascii="Times New Roman" w:hAnsi="Times New Roman" w:cs="Times New Roman"/>
        </w:rPr>
        <w:t xml:space="preserve">that seem most </w:t>
      </w:r>
      <w:r w:rsidR="00ED63D7">
        <w:rPr>
          <w:rFonts w:ascii="Times New Roman" w:hAnsi="Times New Roman" w:cs="Times New Roman"/>
        </w:rPr>
        <w:t>useful</w:t>
      </w:r>
      <w:r w:rsidR="00616740">
        <w:rPr>
          <w:rFonts w:ascii="Times New Roman" w:hAnsi="Times New Roman" w:cs="Times New Roman"/>
        </w:rPr>
        <w:t xml:space="preserve"> for teaching students at different developmental p</w:t>
      </w:r>
      <w:r w:rsidR="00ED63D7">
        <w:rPr>
          <w:rFonts w:ascii="Times New Roman" w:hAnsi="Times New Roman" w:cs="Times New Roman"/>
        </w:rPr>
        <w:t>h</w:t>
      </w:r>
      <w:r w:rsidR="00616740">
        <w:rPr>
          <w:rFonts w:ascii="Times New Roman" w:hAnsi="Times New Roman" w:cs="Times New Roman"/>
        </w:rPr>
        <w:t>a</w:t>
      </w:r>
      <w:r>
        <w:rPr>
          <w:rFonts w:ascii="Times New Roman" w:hAnsi="Times New Roman" w:cs="Times New Roman"/>
        </w:rPr>
        <w:t>s</w:t>
      </w:r>
      <w:r w:rsidR="00616740">
        <w:rPr>
          <w:rFonts w:ascii="Times New Roman" w:hAnsi="Times New Roman" w:cs="Times New Roman"/>
        </w:rPr>
        <w:t xml:space="preserve">es?  What are some tools for working effectively with </w:t>
      </w:r>
      <w:r w:rsidR="00ED63D7">
        <w:rPr>
          <w:rFonts w:ascii="Times New Roman" w:hAnsi="Times New Roman" w:cs="Times New Roman"/>
        </w:rPr>
        <w:t xml:space="preserve">classes populated by </w:t>
      </w:r>
      <w:r w:rsidR="00616740">
        <w:rPr>
          <w:rFonts w:ascii="Times New Roman" w:hAnsi="Times New Roman" w:cs="Times New Roman"/>
        </w:rPr>
        <w:t>diverse groups of students who may be at substantially different places with regard to “</w:t>
      </w:r>
      <w:proofErr w:type="spellStart"/>
      <w:r w:rsidR="00616740">
        <w:rPr>
          <w:rFonts w:ascii="Times New Roman" w:hAnsi="Times New Roman" w:cs="Times New Roman"/>
        </w:rPr>
        <w:t>ethnorelativism</w:t>
      </w:r>
      <w:proofErr w:type="spellEnd"/>
      <w:r w:rsidR="00616740">
        <w:rPr>
          <w:rFonts w:ascii="Times New Roman" w:hAnsi="Times New Roman" w:cs="Times New Roman"/>
        </w:rPr>
        <w:t>?”</w:t>
      </w:r>
      <w:r w:rsidR="008C5893">
        <w:rPr>
          <w:rFonts w:ascii="Times New Roman" w:hAnsi="Times New Roman" w:cs="Times New Roman"/>
        </w:rPr>
        <w:t xml:space="preserve">  </w:t>
      </w:r>
    </w:p>
    <w:p w:rsidR="00AE3517" w:rsidRDefault="008C5893" w:rsidP="00AE3517">
      <w:pPr>
        <w:pStyle w:val="ListParagraph"/>
        <w:numPr>
          <w:ilvl w:val="0"/>
          <w:numId w:val="16"/>
        </w:numPr>
        <w:rPr>
          <w:rFonts w:ascii="Times New Roman" w:hAnsi="Times New Roman" w:cs="Times New Roman"/>
        </w:rPr>
      </w:pPr>
      <w:r>
        <w:rPr>
          <w:rFonts w:ascii="Times New Roman" w:hAnsi="Times New Roman" w:cs="Times New Roman"/>
        </w:rPr>
        <w:t>How might a developmental perspective be built into our psychology curricula (e.g. a sequence of activities or courses that nurtures intercultural skills and knowledge)?</w:t>
      </w:r>
    </w:p>
    <w:p w:rsidR="009C446A" w:rsidRDefault="00ED63D7" w:rsidP="009C446A">
      <w:pPr>
        <w:pStyle w:val="ListParagraph"/>
        <w:numPr>
          <w:ilvl w:val="0"/>
          <w:numId w:val="16"/>
        </w:numPr>
        <w:rPr>
          <w:rFonts w:ascii="Times New Roman" w:hAnsi="Times New Roman" w:cs="Times New Roman"/>
        </w:rPr>
      </w:pPr>
      <w:r>
        <w:rPr>
          <w:rFonts w:ascii="Times New Roman" w:hAnsi="Times New Roman" w:cs="Times New Roman"/>
        </w:rPr>
        <w:t>What types of experiential learning activities have you found to be most useful in teaching about international/global issues?</w:t>
      </w:r>
      <w:r w:rsidR="009C446A">
        <w:rPr>
          <w:rFonts w:ascii="Times New Roman" w:hAnsi="Times New Roman" w:cs="Times New Roman"/>
        </w:rPr>
        <w:t xml:space="preserve">  How do you link experiential</w:t>
      </w:r>
      <w:r w:rsidR="005C3F05">
        <w:rPr>
          <w:rFonts w:ascii="Times New Roman" w:hAnsi="Times New Roman" w:cs="Times New Roman"/>
        </w:rPr>
        <w:t xml:space="preserve"> and reflective experience</w:t>
      </w:r>
      <w:r w:rsidR="008C5893">
        <w:rPr>
          <w:rFonts w:ascii="Times New Roman" w:hAnsi="Times New Roman" w:cs="Times New Roman"/>
        </w:rPr>
        <w:t xml:space="preserve"> with</w:t>
      </w:r>
      <w:r w:rsidR="009C446A">
        <w:rPr>
          <w:rFonts w:ascii="Times New Roman" w:hAnsi="Times New Roman" w:cs="Times New Roman"/>
        </w:rPr>
        <w:t xml:space="preserve"> conceptual learning?</w:t>
      </w:r>
    </w:p>
    <w:p w:rsidR="00616740" w:rsidRDefault="00616740" w:rsidP="009C446A">
      <w:pPr>
        <w:pStyle w:val="ListParagraph"/>
        <w:numPr>
          <w:ilvl w:val="0"/>
          <w:numId w:val="16"/>
        </w:numPr>
        <w:rPr>
          <w:rFonts w:ascii="Times New Roman" w:hAnsi="Times New Roman" w:cs="Times New Roman"/>
        </w:rPr>
      </w:pPr>
      <w:r w:rsidRPr="009C446A">
        <w:rPr>
          <w:rFonts w:ascii="Times New Roman" w:hAnsi="Times New Roman" w:cs="Times New Roman"/>
        </w:rPr>
        <w:t xml:space="preserve">What </w:t>
      </w:r>
      <w:r w:rsidR="00ED63D7" w:rsidRPr="009C446A">
        <w:rPr>
          <w:rFonts w:ascii="Times New Roman" w:hAnsi="Times New Roman" w:cs="Times New Roman"/>
        </w:rPr>
        <w:t>can we do to</w:t>
      </w:r>
      <w:r w:rsidRPr="009C446A">
        <w:rPr>
          <w:rFonts w:ascii="Times New Roman" w:hAnsi="Times New Roman" w:cs="Times New Roman"/>
        </w:rPr>
        <w:t xml:space="preserve"> minimize the likelihood that ethnocentric attitudes </w:t>
      </w:r>
      <w:r w:rsidR="005C3F05">
        <w:rPr>
          <w:rFonts w:ascii="Times New Roman" w:hAnsi="Times New Roman" w:cs="Times New Roman"/>
        </w:rPr>
        <w:t>are potentially</w:t>
      </w:r>
      <w:r w:rsidRPr="009C446A">
        <w:rPr>
          <w:rFonts w:ascii="Times New Roman" w:hAnsi="Times New Roman" w:cs="Times New Roman"/>
        </w:rPr>
        <w:t xml:space="preserve"> reinforced</w:t>
      </w:r>
      <w:r w:rsidR="009C446A" w:rsidRPr="009C446A">
        <w:rPr>
          <w:rFonts w:ascii="Times New Roman" w:hAnsi="Times New Roman" w:cs="Times New Roman"/>
        </w:rPr>
        <w:t xml:space="preserve"> as students explore global issues (e.g., </w:t>
      </w:r>
      <w:r w:rsidR="005C3F05">
        <w:rPr>
          <w:rFonts w:ascii="Times New Roman" w:hAnsi="Times New Roman" w:cs="Times New Roman"/>
        </w:rPr>
        <w:t xml:space="preserve">adopting </w:t>
      </w:r>
      <w:r w:rsidRPr="009C446A">
        <w:rPr>
          <w:rFonts w:ascii="Times New Roman" w:hAnsi="Times New Roman" w:cs="Times New Roman"/>
        </w:rPr>
        <w:t>“they should be more like us</w:t>
      </w:r>
      <w:r w:rsidR="009C446A" w:rsidRPr="009C446A">
        <w:rPr>
          <w:rFonts w:ascii="Times New Roman" w:hAnsi="Times New Roman" w:cs="Times New Roman"/>
        </w:rPr>
        <w:t xml:space="preserve"> types of attitudes</w:t>
      </w:r>
      <w:r w:rsidRPr="009C446A">
        <w:rPr>
          <w:rFonts w:ascii="Times New Roman" w:hAnsi="Times New Roman" w:cs="Times New Roman"/>
        </w:rPr>
        <w:t>?”</w:t>
      </w:r>
      <w:r w:rsidR="009C446A" w:rsidRPr="009C446A">
        <w:rPr>
          <w:rFonts w:ascii="Times New Roman" w:hAnsi="Times New Roman" w:cs="Times New Roman"/>
        </w:rPr>
        <w:t>).  What approaches help students examine their own th</w:t>
      </w:r>
      <w:r w:rsidR="009C446A">
        <w:rPr>
          <w:rFonts w:ascii="Times New Roman" w:hAnsi="Times New Roman" w:cs="Times New Roman"/>
        </w:rPr>
        <w:t>inking processes</w:t>
      </w:r>
      <w:r w:rsidR="005C3F05">
        <w:rPr>
          <w:rFonts w:ascii="Times New Roman" w:hAnsi="Times New Roman" w:cs="Times New Roman"/>
        </w:rPr>
        <w:t xml:space="preserve"> and develop critical lenses for examining</w:t>
      </w:r>
      <w:r w:rsidR="008C5893">
        <w:rPr>
          <w:rFonts w:ascii="Times New Roman" w:hAnsi="Times New Roman" w:cs="Times New Roman"/>
        </w:rPr>
        <w:t xml:space="preserve"> their own</w:t>
      </w:r>
      <w:r w:rsidR="005C3F05">
        <w:rPr>
          <w:rFonts w:ascii="Times New Roman" w:hAnsi="Times New Roman" w:cs="Times New Roman"/>
        </w:rPr>
        <w:t xml:space="preserve"> “taken for granted” cultural practices</w:t>
      </w:r>
      <w:r w:rsidR="009C446A">
        <w:rPr>
          <w:rFonts w:ascii="Times New Roman" w:hAnsi="Times New Roman" w:cs="Times New Roman"/>
        </w:rPr>
        <w:t>?</w:t>
      </w:r>
    </w:p>
    <w:p w:rsidR="009C446A" w:rsidRPr="009C446A" w:rsidRDefault="009C446A" w:rsidP="009C446A">
      <w:pPr>
        <w:pStyle w:val="ListParagraph"/>
        <w:numPr>
          <w:ilvl w:val="0"/>
          <w:numId w:val="16"/>
        </w:numPr>
        <w:rPr>
          <w:rFonts w:ascii="Times New Roman" w:hAnsi="Times New Roman" w:cs="Times New Roman"/>
        </w:rPr>
      </w:pPr>
      <w:r>
        <w:rPr>
          <w:rFonts w:ascii="Times New Roman" w:hAnsi="Times New Roman" w:cs="Times New Roman"/>
        </w:rPr>
        <w:t>What approaches to teaching and learning about global/international issues foster student investme</w:t>
      </w:r>
      <w:r w:rsidR="005C3F05">
        <w:rPr>
          <w:rFonts w:ascii="Times New Roman" w:hAnsi="Times New Roman" w:cs="Times New Roman"/>
        </w:rPr>
        <w:t>nt in deeper levels of learning about culture</w:t>
      </w:r>
      <w:r>
        <w:rPr>
          <w:rFonts w:ascii="Times New Roman" w:hAnsi="Times New Roman" w:cs="Times New Roman"/>
        </w:rPr>
        <w:t>?</w:t>
      </w:r>
      <w:r w:rsidR="005C3F05">
        <w:rPr>
          <w:rFonts w:ascii="Times New Roman" w:hAnsi="Times New Roman" w:cs="Times New Roman"/>
        </w:rPr>
        <w:t xml:space="preserve">  What types of experiences facilitate “frame shifting” skills and “behavioral shifting skills?</w:t>
      </w:r>
    </w:p>
    <w:p w:rsidR="00122D4C" w:rsidRDefault="00122D4C" w:rsidP="00E22842">
      <w:pPr>
        <w:rPr>
          <w:rFonts w:ascii="Times New Roman" w:hAnsi="Times New Roman" w:cs="Times New Roman"/>
        </w:rPr>
      </w:pPr>
    </w:p>
    <w:p w:rsidR="00D370F5" w:rsidRDefault="00D370F5" w:rsidP="00BE0F11">
      <w:pPr>
        <w:rPr>
          <w:rFonts w:ascii="Times New Roman" w:hAnsi="Times New Roman" w:cs="Times New Roman"/>
        </w:rPr>
      </w:pPr>
    </w:p>
    <w:p w:rsidR="00420827" w:rsidRDefault="00420827" w:rsidP="00122D4C">
      <w:pPr>
        <w:jc w:val="center"/>
        <w:rPr>
          <w:rFonts w:ascii="Times New Roman" w:hAnsi="Times New Roman" w:cs="Times New Roman"/>
          <w:b/>
        </w:rPr>
      </w:pPr>
      <w:r>
        <w:rPr>
          <w:rFonts w:ascii="Times New Roman" w:hAnsi="Times New Roman" w:cs="Times New Roman"/>
          <w:b/>
        </w:rPr>
        <w:br/>
      </w:r>
    </w:p>
    <w:p w:rsidR="00420827" w:rsidRDefault="00420827">
      <w:pPr>
        <w:rPr>
          <w:rFonts w:ascii="Times New Roman" w:hAnsi="Times New Roman" w:cs="Times New Roman"/>
          <w:b/>
        </w:rPr>
      </w:pPr>
      <w:r>
        <w:rPr>
          <w:rFonts w:ascii="Times New Roman" w:hAnsi="Times New Roman" w:cs="Times New Roman"/>
          <w:b/>
        </w:rPr>
        <w:br w:type="page"/>
      </w:r>
    </w:p>
    <w:p w:rsidR="00BE0F11" w:rsidRPr="00122D4C" w:rsidRDefault="00122D4C" w:rsidP="00122D4C">
      <w:pPr>
        <w:jc w:val="center"/>
        <w:rPr>
          <w:rFonts w:ascii="Times New Roman" w:hAnsi="Times New Roman" w:cs="Times New Roman"/>
          <w:b/>
        </w:rPr>
      </w:pPr>
      <w:r>
        <w:rPr>
          <w:rFonts w:ascii="Times New Roman" w:hAnsi="Times New Roman" w:cs="Times New Roman"/>
          <w:b/>
        </w:rPr>
        <w:lastRenderedPageBreak/>
        <w:t>References</w:t>
      </w:r>
    </w:p>
    <w:p w:rsidR="00122D4C" w:rsidRDefault="00122D4C" w:rsidP="0021058E">
      <w:pPr>
        <w:tabs>
          <w:tab w:val="left" w:pos="270"/>
        </w:tabs>
        <w:ind w:left="360" w:hanging="360"/>
        <w:rPr>
          <w:rFonts w:ascii="Times New Roman" w:hAnsi="Times New Roman" w:cs="Times New Roman"/>
        </w:rPr>
      </w:pPr>
    </w:p>
    <w:p w:rsidR="00F9052F" w:rsidRDefault="0021058E" w:rsidP="0021058E">
      <w:pPr>
        <w:tabs>
          <w:tab w:val="left" w:pos="270"/>
        </w:tabs>
        <w:ind w:left="360" w:hanging="360"/>
        <w:rPr>
          <w:rFonts w:ascii="Times New Roman" w:hAnsi="Times New Roman" w:cs="Times New Roman"/>
        </w:rPr>
      </w:pPr>
      <w:proofErr w:type="gramStart"/>
      <w:r>
        <w:rPr>
          <w:rFonts w:ascii="Times New Roman" w:hAnsi="Times New Roman" w:cs="Times New Roman"/>
        </w:rPr>
        <w:t>American Psychological Association.</w:t>
      </w:r>
      <w:proofErr w:type="gramEnd"/>
      <w:r>
        <w:rPr>
          <w:rFonts w:ascii="Times New Roman" w:hAnsi="Times New Roman" w:cs="Times New Roman"/>
        </w:rPr>
        <w:t xml:space="preserve">  </w:t>
      </w:r>
      <w:proofErr w:type="gramStart"/>
      <w:r>
        <w:rPr>
          <w:rFonts w:ascii="Times New Roman" w:hAnsi="Times New Roman" w:cs="Times New Roman"/>
        </w:rPr>
        <w:t>(2004)</w:t>
      </w:r>
      <w:r w:rsidRPr="00E34E9D">
        <w:rPr>
          <w:rFonts w:ascii="Times New Roman" w:hAnsi="Times New Roman" w:cs="Times New Roman"/>
        </w:rPr>
        <w:t xml:space="preserve"> </w:t>
      </w:r>
      <w:r>
        <w:rPr>
          <w:rFonts w:ascii="Times New Roman" w:hAnsi="Times New Roman" w:cs="Times New Roman"/>
          <w:i/>
        </w:rPr>
        <w:t>Resolution on culture and gender awareness in international psychology.</w:t>
      </w:r>
      <w:proofErr w:type="gramEnd"/>
      <w:r>
        <w:rPr>
          <w:rFonts w:ascii="Times New Roman" w:hAnsi="Times New Roman" w:cs="Times New Roman"/>
          <w:i/>
        </w:rPr>
        <w:t xml:space="preserve"> </w:t>
      </w:r>
      <w:r>
        <w:rPr>
          <w:rFonts w:ascii="Times New Roman" w:hAnsi="Times New Roman" w:cs="Times New Roman"/>
        </w:rPr>
        <w:t xml:space="preserve">Washington, DC: Author. Retrieved </w:t>
      </w:r>
      <w:proofErr w:type="gramStart"/>
      <w:r>
        <w:rPr>
          <w:rFonts w:ascii="Times New Roman" w:hAnsi="Times New Roman" w:cs="Times New Roman"/>
        </w:rPr>
        <w:t>from</w:t>
      </w:r>
      <w:r>
        <w:rPr>
          <w:rFonts w:ascii="Times New Roman" w:hAnsi="Times New Roman" w:cs="Times New Roman"/>
          <w:i/>
        </w:rPr>
        <w:t xml:space="preserve">  </w:t>
      </w:r>
      <w:proofErr w:type="gramEnd"/>
      <w:r w:rsidR="00C22661" w:rsidRPr="00E34E9D">
        <w:rPr>
          <w:rFonts w:ascii="Times New Roman" w:hAnsi="Times New Roman" w:cs="Times New Roman"/>
        </w:rPr>
        <w:fldChar w:fldCharType="begin"/>
      </w:r>
      <w:r w:rsidRPr="00E34E9D">
        <w:rPr>
          <w:rFonts w:ascii="Times New Roman" w:hAnsi="Times New Roman" w:cs="Times New Roman"/>
        </w:rPr>
        <w:instrText xml:space="preserve"> HYPERLINK "http://www.apa.org/about/governance/council/policy/gender.aspx" </w:instrText>
      </w:r>
      <w:r w:rsidR="00C22661" w:rsidRPr="00E34E9D">
        <w:rPr>
          <w:rFonts w:ascii="Times New Roman" w:hAnsi="Times New Roman" w:cs="Times New Roman"/>
        </w:rPr>
        <w:fldChar w:fldCharType="separate"/>
      </w:r>
      <w:r w:rsidRPr="00E34E9D">
        <w:rPr>
          <w:rStyle w:val="Hyperlink"/>
          <w:rFonts w:ascii="Times New Roman" w:hAnsi="Times New Roman" w:cs="Times New Roman"/>
        </w:rPr>
        <w:t>www.apa.org/about/governance/council/policy/gender.aspx</w:t>
      </w:r>
      <w:r w:rsidR="00C22661" w:rsidRPr="00E34E9D">
        <w:rPr>
          <w:rFonts w:ascii="Times New Roman" w:hAnsi="Times New Roman" w:cs="Times New Roman"/>
        </w:rPr>
        <w:fldChar w:fldCharType="end"/>
      </w:r>
      <w:r w:rsidRPr="00E34E9D">
        <w:rPr>
          <w:rFonts w:ascii="Times New Roman" w:hAnsi="Times New Roman" w:cs="Times New Roman"/>
        </w:rPr>
        <w:t xml:space="preserve"> ).  </w:t>
      </w:r>
    </w:p>
    <w:p w:rsidR="00087295" w:rsidRDefault="00087295" w:rsidP="0021058E">
      <w:pPr>
        <w:tabs>
          <w:tab w:val="left" w:pos="270"/>
        </w:tabs>
        <w:ind w:left="360" w:hanging="360"/>
        <w:rPr>
          <w:rFonts w:ascii="Times New Roman" w:hAnsi="Times New Roman" w:cs="Times New Roman"/>
        </w:rPr>
      </w:pPr>
      <w:proofErr w:type="gramStart"/>
      <w:r>
        <w:rPr>
          <w:rFonts w:ascii="Times New Roman" w:hAnsi="Times New Roman" w:cs="Times New Roman"/>
        </w:rPr>
        <w:t>American Psychological Association.</w:t>
      </w:r>
      <w:proofErr w:type="gramEnd"/>
      <w:r>
        <w:rPr>
          <w:rFonts w:ascii="Times New Roman" w:hAnsi="Times New Roman" w:cs="Times New Roman"/>
        </w:rPr>
        <w:t xml:space="preserve"> (2005). APA’s </w:t>
      </w:r>
      <w:r>
        <w:rPr>
          <w:rFonts w:ascii="Times New Roman" w:hAnsi="Times New Roman" w:cs="Times New Roman"/>
          <w:i/>
        </w:rPr>
        <w:t xml:space="preserve">Report and Recommended Learning Outcomes for Internationalizing the Undergraduate </w:t>
      </w:r>
      <w:proofErr w:type="gramStart"/>
      <w:r w:rsidRPr="009F07D7">
        <w:rPr>
          <w:rFonts w:ascii="Times New Roman" w:hAnsi="Times New Roman" w:cs="Times New Roman"/>
          <w:i/>
        </w:rPr>
        <w:t>Curriculum</w:t>
      </w:r>
      <w:r>
        <w:rPr>
          <w:rFonts w:ascii="Times New Roman" w:hAnsi="Times New Roman" w:cs="Times New Roman"/>
        </w:rPr>
        <w:t xml:space="preserve"> </w:t>
      </w:r>
      <w:r w:rsidRPr="00E34E9D">
        <w:rPr>
          <w:rFonts w:ascii="Times New Roman" w:hAnsi="Times New Roman" w:cs="Times New Roman"/>
        </w:rPr>
        <w:t xml:space="preserve"> (</w:t>
      </w:r>
      <w:proofErr w:type="gramEnd"/>
      <w:r w:rsidR="00C22661">
        <w:fldChar w:fldCharType="begin"/>
      </w:r>
      <w:r>
        <w:instrText>HYPERLINK "http://www.apa.org/ed/precollege/about/international.pdf"</w:instrText>
      </w:r>
      <w:r w:rsidR="00C22661">
        <w:fldChar w:fldCharType="separate"/>
      </w:r>
      <w:r w:rsidRPr="00E34E9D">
        <w:rPr>
          <w:rStyle w:val="Hyperlink"/>
          <w:rFonts w:ascii="Times New Roman" w:hAnsi="Times New Roman" w:cs="Times New Roman"/>
        </w:rPr>
        <w:t>www.apa.org/ed/precollege/about/international.pdf</w:t>
      </w:r>
      <w:r w:rsidR="00C22661">
        <w:fldChar w:fldCharType="end"/>
      </w:r>
      <w:r w:rsidRPr="00E34E9D">
        <w:rPr>
          <w:rFonts w:ascii="Times New Roman" w:hAnsi="Times New Roman" w:cs="Times New Roman"/>
        </w:rPr>
        <w:t>)</w:t>
      </w:r>
      <w:r>
        <w:rPr>
          <w:rFonts w:ascii="Times New Roman" w:hAnsi="Times New Roman" w:cs="Times New Roman"/>
        </w:rPr>
        <w:t>.</w:t>
      </w:r>
    </w:p>
    <w:p w:rsidR="0021058E" w:rsidRPr="002C7BAC" w:rsidRDefault="0021058E" w:rsidP="002C7BAC">
      <w:pPr>
        <w:tabs>
          <w:tab w:val="left" w:pos="270"/>
        </w:tabs>
        <w:ind w:left="360" w:hanging="360"/>
        <w:rPr>
          <w:rFonts w:ascii="Times New Roman" w:hAnsi="Times New Roman" w:cs="Times New Roman"/>
        </w:rPr>
      </w:pPr>
      <w:proofErr w:type="gramStart"/>
      <w:r>
        <w:rPr>
          <w:rFonts w:ascii="Times New Roman" w:hAnsi="Times New Roman" w:cs="Times New Roman"/>
        </w:rPr>
        <w:t>American Psychological Association.</w:t>
      </w:r>
      <w:proofErr w:type="gramEnd"/>
      <w:r>
        <w:rPr>
          <w:rFonts w:ascii="Times New Roman" w:hAnsi="Times New Roman" w:cs="Times New Roman"/>
        </w:rPr>
        <w:t xml:space="preserve"> </w:t>
      </w:r>
      <w:proofErr w:type="gramStart"/>
      <w:r>
        <w:rPr>
          <w:rFonts w:ascii="Times New Roman" w:hAnsi="Times New Roman" w:cs="Times New Roman"/>
        </w:rPr>
        <w:t xml:space="preserve">(2007). </w:t>
      </w:r>
      <w:r>
        <w:rPr>
          <w:rFonts w:ascii="Times New Roman" w:hAnsi="Times New Roman" w:cs="Times New Roman"/>
          <w:i/>
        </w:rPr>
        <w:t>APA guidelines for the undergraduate psychology m</w:t>
      </w:r>
      <w:r w:rsidRPr="008A34FA">
        <w:rPr>
          <w:rFonts w:ascii="Times New Roman" w:hAnsi="Times New Roman" w:cs="Times New Roman"/>
          <w:i/>
        </w:rPr>
        <w:t>ajor</w:t>
      </w:r>
      <w:r>
        <w:rPr>
          <w:rFonts w:ascii="Times New Roman" w:hAnsi="Times New Roman" w:cs="Times New Roman"/>
          <w:i/>
        </w:rPr>
        <w:t>.</w:t>
      </w:r>
      <w:proofErr w:type="gramEnd"/>
      <w:r>
        <w:rPr>
          <w:rFonts w:ascii="Times New Roman" w:hAnsi="Times New Roman" w:cs="Times New Roman"/>
        </w:rPr>
        <w:t xml:space="preserve"> Washington, DC: Author. Retrieved </w:t>
      </w:r>
      <w:proofErr w:type="gramStart"/>
      <w:r>
        <w:rPr>
          <w:rFonts w:ascii="Times New Roman" w:hAnsi="Times New Roman" w:cs="Times New Roman"/>
        </w:rPr>
        <w:t xml:space="preserve">from  </w:t>
      </w:r>
      <w:proofErr w:type="gramEnd"/>
      <w:r w:rsidR="00C22661">
        <w:rPr>
          <w:rFonts w:ascii="Times New Roman" w:hAnsi="Times New Roman" w:cs="Times New Roman"/>
        </w:rPr>
        <w:fldChar w:fldCharType="begin"/>
      </w:r>
      <w:r>
        <w:rPr>
          <w:rFonts w:ascii="Times New Roman" w:hAnsi="Times New Roman" w:cs="Times New Roman"/>
        </w:rPr>
        <w:instrText xml:space="preserve"> HYPERLINK "http://</w:instrText>
      </w:r>
      <w:r w:rsidRPr="0021058E">
        <w:rPr>
          <w:rFonts w:ascii="Times New Roman" w:hAnsi="Times New Roman" w:cs="Times New Roman"/>
        </w:rPr>
        <w:instrText>w</w:instrText>
      </w:r>
      <w:r>
        <w:rPr>
          <w:rFonts w:ascii="Times New Roman" w:hAnsi="Times New Roman" w:cs="Times New Roman"/>
        </w:rPr>
        <w:instrText xml:space="preserve">ww.apa.org/ed/precollege/about/psymajor-guidelines.pdf" </w:instrText>
      </w:r>
      <w:r w:rsidR="00C22661">
        <w:rPr>
          <w:rFonts w:ascii="Times New Roman" w:hAnsi="Times New Roman" w:cs="Times New Roman"/>
        </w:rPr>
        <w:fldChar w:fldCharType="separate"/>
      </w:r>
      <w:r w:rsidRPr="00C961F5">
        <w:rPr>
          <w:rStyle w:val="Hyperlink"/>
          <w:rFonts w:ascii="Times New Roman" w:hAnsi="Times New Roman" w:cs="Times New Roman"/>
        </w:rPr>
        <w:t>www.apa.org/ed/precollege/about/psymajor-guidelines.pdf</w:t>
      </w:r>
      <w:r w:rsidR="00C22661">
        <w:rPr>
          <w:rFonts w:ascii="Times New Roman" w:hAnsi="Times New Roman" w:cs="Times New Roman"/>
        </w:rPr>
        <w:fldChar w:fldCharType="end"/>
      </w:r>
      <w:r>
        <w:rPr>
          <w:rFonts w:ascii="Times New Roman" w:hAnsi="Times New Roman" w:cs="Times New Roman"/>
        </w:rPr>
        <w:t xml:space="preserve"> )</w:t>
      </w:r>
      <w:r w:rsidRPr="00E34E9D">
        <w:rPr>
          <w:rFonts w:ascii="Times New Roman" w:hAnsi="Times New Roman" w:cs="Times New Roman"/>
        </w:rPr>
        <w:t xml:space="preserve">.  </w:t>
      </w:r>
    </w:p>
    <w:p w:rsidR="00D06F99" w:rsidRDefault="00D06F99" w:rsidP="0021058E">
      <w:pPr>
        <w:tabs>
          <w:tab w:val="left" w:pos="270"/>
        </w:tabs>
        <w:ind w:left="360" w:hanging="360"/>
        <w:rPr>
          <w:rFonts w:ascii="Times New Roman" w:hAnsi="Times New Roman" w:cs="Times New Roman"/>
        </w:rPr>
      </w:pPr>
      <w:proofErr w:type="spellStart"/>
      <w:r>
        <w:rPr>
          <w:rFonts w:ascii="Times New Roman" w:hAnsi="Times New Roman" w:cs="Times New Roman"/>
        </w:rPr>
        <w:t>Arbanel</w:t>
      </w:r>
      <w:proofErr w:type="spellEnd"/>
      <w:r>
        <w:rPr>
          <w:rFonts w:ascii="Times New Roman" w:hAnsi="Times New Roman" w:cs="Times New Roman"/>
        </w:rPr>
        <w:t xml:space="preserve">, J. (2009). </w:t>
      </w:r>
      <w:proofErr w:type="gramStart"/>
      <w:r>
        <w:rPr>
          <w:rFonts w:ascii="Times New Roman" w:hAnsi="Times New Roman" w:cs="Times New Roman"/>
        </w:rPr>
        <w:t>Moving with emotional resilience between and within cultures.</w:t>
      </w:r>
      <w:proofErr w:type="gramEnd"/>
      <w:r>
        <w:rPr>
          <w:rFonts w:ascii="Times New Roman" w:hAnsi="Times New Roman" w:cs="Times New Roman"/>
        </w:rPr>
        <w:t xml:space="preserve"> </w:t>
      </w:r>
      <w:proofErr w:type="gramStart"/>
      <w:r>
        <w:rPr>
          <w:rFonts w:ascii="Times New Roman" w:hAnsi="Times New Roman" w:cs="Times New Roman"/>
          <w:i/>
        </w:rPr>
        <w:t>Intercultural Education, 20 Suppl. Nos.</w:t>
      </w:r>
      <w:proofErr w:type="gramEnd"/>
      <w:r>
        <w:rPr>
          <w:rFonts w:ascii="Times New Roman" w:hAnsi="Times New Roman" w:cs="Times New Roman"/>
          <w:i/>
        </w:rPr>
        <w:t xml:space="preserve"> </w:t>
      </w:r>
      <w:proofErr w:type="gramStart"/>
      <w:r>
        <w:rPr>
          <w:rFonts w:ascii="Times New Roman" w:hAnsi="Times New Roman" w:cs="Times New Roman"/>
          <w:i/>
        </w:rPr>
        <w:t>S1-2,</w:t>
      </w:r>
      <w:r>
        <w:rPr>
          <w:rFonts w:ascii="Times New Roman" w:hAnsi="Times New Roman" w:cs="Times New Roman"/>
        </w:rPr>
        <w:t xml:space="preserve"> S133-141.</w:t>
      </w:r>
      <w:proofErr w:type="gramEnd"/>
    </w:p>
    <w:p w:rsidR="00A71EAF" w:rsidRDefault="00A71EAF" w:rsidP="00D06F99">
      <w:pPr>
        <w:ind w:left="360" w:hanging="360"/>
        <w:rPr>
          <w:rFonts w:ascii="Times New Roman" w:hAnsi="Times New Roman" w:cs="Times New Roman"/>
        </w:rPr>
      </w:pPr>
      <w:r>
        <w:rPr>
          <w:rFonts w:ascii="Times New Roman" w:hAnsi="Times New Roman" w:cs="Times New Roman"/>
        </w:rPr>
        <w:t xml:space="preserve">Arnett, J. J. (2008). The neglected 95%: Why American psychology needs to become less American. </w:t>
      </w:r>
      <w:r>
        <w:rPr>
          <w:rFonts w:ascii="Times New Roman" w:hAnsi="Times New Roman" w:cs="Times New Roman"/>
          <w:i/>
        </w:rPr>
        <w:t>American Psychologist, 63,</w:t>
      </w:r>
      <w:r>
        <w:rPr>
          <w:rFonts w:ascii="Times New Roman" w:hAnsi="Times New Roman" w:cs="Times New Roman"/>
        </w:rPr>
        <w:t xml:space="preserve"> 602-614.</w:t>
      </w:r>
    </w:p>
    <w:p w:rsidR="00415B46" w:rsidRPr="00415B46" w:rsidRDefault="00415B46" w:rsidP="00D06F99">
      <w:pPr>
        <w:ind w:left="360" w:hanging="360"/>
        <w:rPr>
          <w:rFonts w:ascii="Times New Roman" w:hAnsi="Times New Roman" w:cs="Times New Roman"/>
        </w:rPr>
      </w:pPr>
      <w:r>
        <w:rPr>
          <w:rFonts w:ascii="Times New Roman" w:hAnsi="Times New Roman" w:cs="Times New Roman"/>
        </w:rPr>
        <w:t xml:space="preserve">Bakker, T.M. (2009). Reflections on the local and the global in psychology: Innovation, liberation and </w:t>
      </w:r>
      <w:proofErr w:type="spellStart"/>
      <w:r>
        <w:rPr>
          <w:rFonts w:ascii="Times New Roman" w:hAnsi="Times New Roman" w:cs="Times New Roman"/>
        </w:rPr>
        <w:t>testimonio</w:t>
      </w:r>
      <w:proofErr w:type="spellEnd"/>
      <w:r>
        <w:rPr>
          <w:rFonts w:ascii="Times New Roman" w:hAnsi="Times New Roman" w:cs="Times New Roman"/>
        </w:rPr>
        <w:t xml:space="preserve">. </w:t>
      </w:r>
      <w:r>
        <w:rPr>
          <w:rFonts w:ascii="Times New Roman" w:hAnsi="Times New Roman" w:cs="Times New Roman"/>
          <w:i/>
        </w:rPr>
        <w:t>The Qualitative Report, 14,</w:t>
      </w:r>
      <w:r>
        <w:rPr>
          <w:rFonts w:ascii="Times New Roman" w:hAnsi="Times New Roman" w:cs="Times New Roman"/>
        </w:rPr>
        <w:t xml:space="preserve"> 201-226.</w:t>
      </w:r>
    </w:p>
    <w:p w:rsidR="00F9052F" w:rsidRDefault="00F9052F" w:rsidP="00D06F99">
      <w:pPr>
        <w:ind w:left="360" w:hanging="360"/>
        <w:rPr>
          <w:rFonts w:ascii="Times New Roman" w:hAnsi="Times New Roman" w:cs="Times New Roman"/>
        </w:rPr>
      </w:pPr>
      <w:r>
        <w:rPr>
          <w:rFonts w:ascii="Times New Roman" w:hAnsi="Times New Roman" w:cs="Times New Roman"/>
        </w:rPr>
        <w:t xml:space="preserve">Bennett, M.J. (2004). </w:t>
      </w:r>
      <w:proofErr w:type="gramStart"/>
      <w:r>
        <w:rPr>
          <w:rFonts w:ascii="Times New Roman" w:hAnsi="Times New Roman" w:cs="Times New Roman"/>
        </w:rPr>
        <w:t xml:space="preserve">Becoming </w:t>
      </w:r>
      <w:proofErr w:type="spellStart"/>
      <w:r>
        <w:rPr>
          <w:rFonts w:ascii="Times New Roman" w:hAnsi="Times New Roman" w:cs="Times New Roman"/>
        </w:rPr>
        <w:t>interculturally</w:t>
      </w:r>
      <w:proofErr w:type="spellEnd"/>
      <w:r>
        <w:rPr>
          <w:rFonts w:ascii="Times New Roman" w:hAnsi="Times New Roman" w:cs="Times New Roman"/>
        </w:rPr>
        <w:t xml:space="preserve"> competent.</w:t>
      </w:r>
      <w:proofErr w:type="gramEnd"/>
      <w:r>
        <w:rPr>
          <w:rFonts w:ascii="Times New Roman" w:hAnsi="Times New Roman" w:cs="Times New Roman"/>
        </w:rPr>
        <w:t xml:space="preserve">  In J. </w:t>
      </w:r>
      <w:proofErr w:type="spellStart"/>
      <w:r>
        <w:rPr>
          <w:rFonts w:ascii="Times New Roman" w:hAnsi="Times New Roman" w:cs="Times New Roman"/>
        </w:rPr>
        <w:t>Wurzel</w:t>
      </w:r>
      <w:proofErr w:type="spellEnd"/>
      <w:r>
        <w:rPr>
          <w:rFonts w:ascii="Times New Roman" w:hAnsi="Times New Roman" w:cs="Times New Roman"/>
        </w:rPr>
        <w:t xml:space="preserve"> (Ed.), </w:t>
      </w:r>
      <w:r>
        <w:rPr>
          <w:rFonts w:ascii="Times New Roman" w:hAnsi="Times New Roman" w:cs="Times New Roman"/>
          <w:i/>
        </w:rPr>
        <w:t>Toward multiculturalism: A reader in multicultural education</w:t>
      </w:r>
      <w:r w:rsidR="005B78F2">
        <w:rPr>
          <w:rFonts w:ascii="Times New Roman" w:hAnsi="Times New Roman" w:cs="Times New Roman"/>
          <w:i/>
        </w:rPr>
        <w:t xml:space="preserve"> (2</w:t>
      </w:r>
      <w:r w:rsidR="005B78F2" w:rsidRPr="005B78F2">
        <w:rPr>
          <w:rFonts w:ascii="Times New Roman" w:hAnsi="Times New Roman" w:cs="Times New Roman"/>
          <w:i/>
          <w:vertAlign w:val="superscript"/>
        </w:rPr>
        <w:t>nd</w:t>
      </w:r>
      <w:r w:rsidR="005B78F2">
        <w:rPr>
          <w:rFonts w:ascii="Times New Roman" w:hAnsi="Times New Roman" w:cs="Times New Roman"/>
          <w:i/>
        </w:rPr>
        <w:t xml:space="preserve"> </w:t>
      </w:r>
      <w:proofErr w:type="gramStart"/>
      <w:r w:rsidR="005B78F2">
        <w:rPr>
          <w:rFonts w:ascii="Times New Roman" w:hAnsi="Times New Roman" w:cs="Times New Roman"/>
          <w:i/>
        </w:rPr>
        <w:t>ed</w:t>
      </w:r>
      <w:proofErr w:type="gramEnd"/>
      <w:r w:rsidR="005B78F2">
        <w:rPr>
          <w:rFonts w:ascii="Times New Roman" w:hAnsi="Times New Roman" w:cs="Times New Roman"/>
          <w:i/>
        </w:rPr>
        <w:t xml:space="preserve">.) </w:t>
      </w:r>
      <w:r w:rsidR="005B78F2">
        <w:rPr>
          <w:rFonts w:ascii="Times New Roman" w:hAnsi="Times New Roman" w:cs="Times New Roman"/>
        </w:rPr>
        <w:t>(pp. 62-77). Newton, MA: Intercultural Resources Corporation.</w:t>
      </w:r>
    </w:p>
    <w:p w:rsidR="008509C1" w:rsidRDefault="008509C1" w:rsidP="00D06F99">
      <w:pPr>
        <w:ind w:left="360" w:hanging="360"/>
        <w:rPr>
          <w:rFonts w:ascii="Times New Roman" w:hAnsi="Times New Roman" w:cs="Times New Roman"/>
        </w:rPr>
      </w:pPr>
      <w:r>
        <w:rPr>
          <w:rFonts w:ascii="Times New Roman" w:hAnsi="Times New Roman" w:cs="Times New Roman"/>
        </w:rPr>
        <w:t>Bennett, M.J. (2009). Defining, measuring, and facilitating intercultural learni</w:t>
      </w:r>
      <w:r w:rsidR="00D87A07">
        <w:rPr>
          <w:rFonts w:ascii="Times New Roman" w:hAnsi="Times New Roman" w:cs="Times New Roman"/>
        </w:rPr>
        <w:t>ng: A conceptual introduction to</w:t>
      </w:r>
      <w:r>
        <w:rPr>
          <w:rFonts w:ascii="Times New Roman" w:hAnsi="Times New Roman" w:cs="Times New Roman"/>
        </w:rPr>
        <w:t xml:space="preserve"> </w:t>
      </w:r>
      <w:r w:rsidR="00D87A07">
        <w:rPr>
          <w:rFonts w:ascii="Times New Roman" w:hAnsi="Times New Roman" w:cs="Times New Roman"/>
        </w:rPr>
        <w:t>t</w:t>
      </w:r>
      <w:r>
        <w:rPr>
          <w:rFonts w:ascii="Times New Roman" w:hAnsi="Times New Roman" w:cs="Times New Roman"/>
        </w:rPr>
        <w:t xml:space="preserve">he </w:t>
      </w:r>
      <w:r>
        <w:rPr>
          <w:rFonts w:ascii="Times New Roman" w:hAnsi="Times New Roman" w:cs="Times New Roman"/>
          <w:i/>
        </w:rPr>
        <w:t>Intercultural Education</w:t>
      </w:r>
      <w:r>
        <w:rPr>
          <w:rFonts w:ascii="Times New Roman" w:hAnsi="Times New Roman" w:cs="Times New Roman"/>
        </w:rPr>
        <w:t xml:space="preserve"> double supplement.  </w:t>
      </w:r>
      <w:r>
        <w:rPr>
          <w:rFonts w:ascii="Times New Roman" w:hAnsi="Times New Roman" w:cs="Times New Roman"/>
          <w:i/>
        </w:rPr>
        <w:t>Intercultural Education, 20 Suppl. S1-2</w:t>
      </w:r>
      <w:proofErr w:type="gramStart"/>
      <w:r>
        <w:rPr>
          <w:rFonts w:ascii="Times New Roman" w:hAnsi="Times New Roman" w:cs="Times New Roman"/>
          <w:i/>
        </w:rPr>
        <w:t xml:space="preserve">, </w:t>
      </w:r>
      <w:r>
        <w:rPr>
          <w:rFonts w:ascii="Times New Roman" w:hAnsi="Times New Roman" w:cs="Times New Roman"/>
        </w:rPr>
        <w:t xml:space="preserve"> S1</w:t>
      </w:r>
      <w:proofErr w:type="gramEnd"/>
      <w:r>
        <w:rPr>
          <w:rFonts w:ascii="Times New Roman" w:hAnsi="Times New Roman" w:cs="Times New Roman"/>
        </w:rPr>
        <w:t>-13.</w:t>
      </w:r>
    </w:p>
    <w:p w:rsidR="002C7BAC" w:rsidRDefault="002C7BAC" w:rsidP="00D06F99">
      <w:pPr>
        <w:ind w:left="360" w:hanging="360"/>
        <w:rPr>
          <w:rFonts w:ascii="Times New Roman" w:hAnsi="Times New Roman" w:cs="Times New Roman"/>
        </w:rPr>
      </w:pPr>
      <w:proofErr w:type="spellStart"/>
      <w:proofErr w:type="gramStart"/>
      <w:r>
        <w:rPr>
          <w:rFonts w:ascii="Times New Roman" w:hAnsi="Times New Roman" w:cs="Times New Roman"/>
        </w:rPr>
        <w:t>Buskisk</w:t>
      </w:r>
      <w:proofErr w:type="spellEnd"/>
      <w:r>
        <w:rPr>
          <w:rFonts w:ascii="Times New Roman" w:hAnsi="Times New Roman" w:cs="Times New Roman"/>
        </w:rPr>
        <w:t>, W. (2011, May).</w:t>
      </w:r>
      <w:proofErr w:type="gramEnd"/>
      <w:r>
        <w:rPr>
          <w:rFonts w:ascii="Times New Roman" w:hAnsi="Times New Roman" w:cs="Times New Roman"/>
        </w:rPr>
        <w:t xml:space="preserve"> Seven practices of excellent teachers. Society for the Teaching of Psychology Invited Address.  Talk presented at the 83</w:t>
      </w:r>
      <w:r w:rsidRPr="002C7BAC">
        <w:rPr>
          <w:rFonts w:ascii="Times New Roman" w:hAnsi="Times New Roman" w:cs="Times New Roman"/>
          <w:vertAlign w:val="superscript"/>
        </w:rPr>
        <w:t>rd</w:t>
      </w:r>
      <w:r>
        <w:rPr>
          <w:rFonts w:ascii="Times New Roman" w:hAnsi="Times New Roman" w:cs="Times New Roman"/>
        </w:rPr>
        <w:t xml:space="preserve"> meeting of the Midwestern Psychological Association, Chicago, Illinois.</w:t>
      </w:r>
    </w:p>
    <w:p w:rsidR="00D87A07" w:rsidRDefault="00D87A07" w:rsidP="00D06F99">
      <w:pPr>
        <w:ind w:left="360" w:hanging="360"/>
        <w:rPr>
          <w:rFonts w:ascii="Times New Roman" w:hAnsi="Times New Roman" w:cs="Times New Roman"/>
        </w:rPr>
      </w:pPr>
      <w:r>
        <w:rPr>
          <w:rFonts w:ascii="Times New Roman" w:hAnsi="Times New Roman" w:cs="Times New Roman"/>
        </w:rPr>
        <w:t xml:space="preserve">Church, A.T. (2010). </w:t>
      </w:r>
      <w:proofErr w:type="gramStart"/>
      <w:r>
        <w:rPr>
          <w:rFonts w:ascii="Times New Roman" w:hAnsi="Times New Roman" w:cs="Times New Roman"/>
        </w:rPr>
        <w:t>Current perspectives in the study of personality across cultures.</w:t>
      </w:r>
      <w:proofErr w:type="gramEnd"/>
      <w:r>
        <w:rPr>
          <w:rFonts w:ascii="Times New Roman" w:hAnsi="Times New Roman" w:cs="Times New Roman"/>
        </w:rPr>
        <w:t xml:space="preserve"> </w:t>
      </w:r>
      <w:r>
        <w:rPr>
          <w:rFonts w:ascii="Times New Roman" w:hAnsi="Times New Roman" w:cs="Times New Roman"/>
          <w:i/>
        </w:rPr>
        <w:t>Perspectives on Psychological Science, 5,</w:t>
      </w:r>
      <w:r>
        <w:rPr>
          <w:rFonts w:ascii="Times New Roman" w:hAnsi="Times New Roman" w:cs="Times New Roman"/>
        </w:rPr>
        <w:t xml:space="preserve"> 441-449.</w:t>
      </w:r>
    </w:p>
    <w:p w:rsidR="00917FBD" w:rsidRDefault="00917FBD" w:rsidP="00D06F99">
      <w:pPr>
        <w:ind w:left="360" w:hanging="360"/>
        <w:rPr>
          <w:rFonts w:ascii="Times New Roman" w:hAnsi="Times New Roman" w:cs="Times New Roman"/>
        </w:rPr>
      </w:pPr>
      <w:r>
        <w:rPr>
          <w:rFonts w:ascii="Times New Roman" w:hAnsi="Times New Roman" w:cs="Times New Roman"/>
        </w:rPr>
        <w:t xml:space="preserve">Enns, C.Z. (1994). </w:t>
      </w:r>
      <w:proofErr w:type="gramStart"/>
      <w:r>
        <w:rPr>
          <w:rFonts w:ascii="Times New Roman" w:hAnsi="Times New Roman" w:cs="Times New Roman"/>
        </w:rPr>
        <w:t>On teaching about the cultural relativism of psychological constructs.</w:t>
      </w:r>
      <w:proofErr w:type="gramEnd"/>
      <w:r>
        <w:rPr>
          <w:rFonts w:ascii="Times New Roman" w:hAnsi="Times New Roman" w:cs="Times New Roman"/>
        </w:rPr>
        <w:t xml:space="preserve"> </w:t>
      </w:r>
      <w:proofErr w:type="gramStart"/>
      <w:r>
        <w:rPr>
          <w:rFonts w:ascii="Times New Roman" w:hAnsi="Times New Roman" w:cs="Times New Roman"/>
          <w:i/>
        </w:rPr>
        <w:t>Teaching of Psychology, 21,</w:t>
      </w:r>
      <w:r>
        <w:rPr>
          <w:rFonts w:ascii="Times New Roman" w:hAnsi="Times New Roman" w:cs="Times New Roman"/>
        </w:rPr>
        <w:t xml:space="preserve"> 205-211.</w:t>
      </w:r>
      <w:proofErr w:type="gramEnd"/>
    </w:p>
    <w:p w:rsidR="002E51CE" w:rsidRDefault="002E51CE" w:rsidP="002E51CE">
      <w:pPr>
        <w:pStyle w:val="BodyTextIndent3"/>
        <w:rPr>
          <w:rFonts w:ascii="Times New Roman" w:hAnsi="Times New Roman"/>
        </w:rPr>
      </w:pPr>
      <w:proofErr w:type="gramStart"/>
      <w:r>
        <w:rPr>
          <w:rFonts w:ascii="Times New Roman" w:hAnsi="Times New Roman"/>
        </w:rPr>
        <w:t>Enns, C. Z., &amp; Kasai, M. (2003).</w:t>
      </w:r>
      <w:proofErr w:type="gramEnd"/>
      <w:r>
        <w:rPr>
          <w:rFonts w:ascii="Times New Roman" w:hAnsi="Times New Roman"/>
        </w:rPr>
        <w:t xml:space="preserve"> </w:t>
      </w:r>
      <w:proofErr w:type="spellStart"/>
      <w:r>
        <w:rPr>
          <w:rFonts w:ascii="Times New Roman" w:hAnsi="Times New Roman"/>
        </w:rPr>
        <w:t>Hakoniwa</w:t>
      </w:r>
      <w:proofErr w:type="spellEnd"/>
      <w:r>
        <w:rPr>
          <w:rFonts w:ascii="Times New Roman" w:hAnsi="Times New Roman"/>
        </w:rPr>
        <w:t xml:space="preserve"> and </w:t>
      </w:r>
      <w:proofErr w:type="spellStart"/>
      <w:r>
        <w:rPr>
          <w:rFonts w:ascii="Times New Roman" w:hAnsi="Times New Roman"/>
        </w:rPr>
        <w:t>sandplay</w:t>
      </w:r>
      <w:proofErr w:type="spellEnd"/>
      <w:r>
        <w:rPr>
          <w:rFonts w:ascii="Times New Roman" w:hAnsi="Times New Roman"/>
        </w:rPr>
        <w:t xml:space="preserve"> therapy: Integrating east and west in Japanese psychotherapy. </w:t>
      </w:r>
      <w:r>
        <w:rPr>
          <w:rFonts w:ascii="Times New Roman" w:hAnsi="Times New Roman"/>
          <w:i/>
          <w:iCs/>
        </w:rPr>
        <w:t>The Counseling Psychologist, 31,</w:t>
      </w:r>
      <w:r>
        <w:rPr>
          <w:rFonts w:ascii="Times New Roman" w:hAnsi="Times New Roman"/>
        </w:rPr>
        <w:t xml:space="preserve"> 93-112.</w:t>
      </w:r>
    </w:p>
    <w:p w:rsidR="002E51CE" w:rsidRDefault="00A6165C" w:rsidP="00AD7D11">
      <w:pPr>
        <w:ind w:left="360" w:hanging="360"/>
        <w:rPr>
          <w:rFonts w:ascii="Times New Roman" w:hAnsi="Times New Roman"/>
        </w:rPr>
      </w:pPr>
      <w:proofErr w:type="gramStart"/>
      <w:r w:rsidRPr="00C72D2A">
        <w:rPr>
          <w:rFonts w:ascii="Times New Roman" w:hAnsi="Times New Roman"/>
        </w:rPr>
        <w:t>Enns, C. Z., Kasai, M., &amp; Machizawa, S.</w:t>
      </w:r>
      <w:proofErr w:type="gramEnd"/>
      <w:r w:rsidRPr="00C72D2A">
        <w:rPr>
          <w:rFonts w:ascii="Times New Roman" w:hAnsi="Times New Roman"/>
        </w:rPr>
        <w:t xml:space="preserve">  </w:t>
      </w:r>
      <w:proofErr w:type="gramStart"/>
      <w:r w:rsidRPr="00C72D2A">
        <w:rPr>
          <w:rFonts w:ascii="Times New Roman" w:hAnsi="Times New Roman"/>
        </w:rPr>
        <w:t>(2006, August).</w:t>
      </w:r>
      <w:proofErr w:type="gramEnd"/>
      <w:r w:rsidRPr="00C72D2A">
        <w:rPr>
          <w:rFonts w:ascii="Times New Roman" w:hAnsi="Times New Roman"/>
        </w:rPr>
        <w:t xml:space="preserve"> Co-mentoring: Applying APA’s resolution on culture and gender awareness.  </w:t>
      </w:r>
      <w:proofErr w:type="gramStart"/>
      <w:r w:rsidRPr="00C72D2A">
        <w:rPr>
          <w:rFonts w:ascii="Times New Roman" w:hAnsi="Times New Roman"/>
        </w:rPr>
        <w:t xml:space="preserve">In C. Z. Enns (Chair), </w:t>
      </w:r>
      <w:r w:rsidRPr="00C72D2A">
        <w:rPr>
          <w:rFonts w:ascii="Times New Roman" w:hAnsi="Times New Roman"/>
          <w:i/>
        </w:rPr>
        <w:t>Personal perspectives on collaborating and co-mentoring across cultures.</w:t>
      </w:r>
      <w:proofErr w:type="gramEnd"/>
      <w:r w:rsidRPr="00C72D2A">
        <w:rPr>
          <w:rFonts w:ascii="Times New Roman" w:hAnsi="Times New Roman"/>
        </w:rPr>
        <w:t xml:space="preserve"> Symposium conducted at the 114</w:t>
      </w:r>
      <w:r w:rsidRPr="00C72D2A">
        <w:rPr>
          <w:rFonts w:ascii="Times New Roman" w:hAnsi="Times New Roman"/>
          <w:vertAlign w:val="superscript"/>
        </w:rPr>
        <w:t>th</w:t>
      </w:r>
      <w:r w:rsidRPr="00C72D2A">
        <w:rPr>
          <w:rFonts w:ascii="Times New Roman" w:hAnsi="Times New Roman"/>
        </w:rPr>
        <w:t xml:space="preserve"> meeting of the American Psychological Association, New Orleans, Louisiana.</w:t>
      </w:r>
    </w:p>
    <w:p w:rsidR="001D4286" w:rsidRPr="001D4286" w:rsidRDefault="001D4286" w:rsidP="00AD7D11">
      <w:pPr>
        <w:ind w:left="360" w:hanging="360"/>
        <w:rPr>
          <w:rFonts w:ascii="Times New Roman" w:hAnsi="Times New Roman"/>
        </w:rPr>
      </w:pPr>
      <w:proofErr w:type="gramStart"/>
      <w:r>
        <w:rPr>
          <w:rFonts w:ascii="Times New Roman" w:hAnsi="Times New Roman"/>
        </w:rPr>
        <w:t>Fredrickson, B.L., &amp; Roberts, T. A. (1997).</w:t>
      </w:r>
      <w:proofErr w:type="gramEnd"/>
      <w:r>
        <w:rPr>
          <w:rFonts w:ascii="Times New Roman" w:hAnsi="Times New Roman"/>
        </w:rPr>
        <w:t xml:space="preserve"> Objectification theory: Toward understanding women’s lived experiences and mental health risks. </w:t>
      </w:r>
      <w:r>
        <w:rPr>
          <w:rFonts w:ascii="Times New Roman" w:hAnsi="Times New Roman"/>
          <w:i/>
        </w:rPr>
        <w:t>Psychology of Women Quarterly, 21,</w:t>
      </w:r>
      <w:r>
        <w:rPr>
          <w:rFonts w:ascii="Times New Roman" w:hAnsi="Times New Roman"/>
        </w:rPr>
        <w:t xml:space="preserve"> 173-206.</w:t>
      </w:r>
    </w:p>
    <w:p w:rsidR="003E1781" w:rsidRPr="003E1781" w:rsidRDefault="003E1781" w:rsidP="00D06F99">
      <w:pPr>
        <w:ind w:left="360" w:hanging="360"/>
        <w:rPr>
          <w:rFonts w:ascii="Times New Roman" w:hAnsi="Times New Roman" w:cs="Times New Roman"/>
        </w:rPr>
      </w:pPr>
      <w:proofErr w:type="spellStart"/>
      <w:proofErr w:type="gramStart"/>
      <w:r>
        <w:rPr>
          <w:rFonts w:ascii="Times New Roman" w:hAnsi="Times New Roman" w:cs="Times New Roman"/>
        </w:rPr>
        <w:t>Grenwald</w:t>
      </w:r>
      <w:proofErr w:type="spellEnd"/>
      <w:r>
        <w:rPr>
          <w:rFonts w:ascii="Times New Roman" w:hAnsi="Times New Roman" w:cs="Times New Roman"/>
        </w:rPr>
        <w:t xml:space="preserve">, G., &amp; </w:t>
      </w:r>
      <w:proofErr w:type="spellStart"/>
      <w:r>
        <w:rPr>
          <w:rFonts w:ascii="Times New Roman" w:hAnsi="Times New Roman" w:cs="Times New Roman"/>
        </w:rPr>
        <w:t>Velayo</w:t>
      </w:r>
      <w:proofErr w:type="spellEnd"/>
      <w:r>
        <w:rPr>
          <w:rFonts w:ascii="Times New Roman" w:hAnsi="Times New Roman" w:cs="Times New Roman"/>
        </w:rPr>
        <w:t>, R. (2011).</w:t>
      </w:r>
      <w:proofErr w:type="gramEnd"/>
      <w:r>
        <w:rPr>
          <w:rFonts w:ascii="Times New Roman" w:hAnsi="Times New Roman" w:cs="Times New Roman"/>
        </w:rPr>
        <w:t xml:space="preserve"> </w:t>
      </w:r>
      <w:proofErr w:type="gramStart"/>
      <w:r>
        <w:rPr>
          <w:rFonts w:ascii="Times New Roman" w:hAnsi="Times New Roman" w:cs="Times New Roman"/>
        </w:rPr>
        <w:t>Internationalizing your psychology course: Preliminary survey findings.</w:t>
      </w:r>
      <w:proofErr w:type="gramEnd"/>
      <w:r>
        <w:rPr>
          <w:rFonts w:ascii="Times New Roman" w:hAnsi="Times New Roman" w:cs="Times New Roman"/>
        </w:rPr>
        <w:t xml:space="preserve"> </w:t>
      </w:r>
      <w:r>
        <w:rPr>
          <w:rFonts w:ascii="Times New Roman" w:hAnsi="Times New Roman" w:cs="Times New Roman"/>
          <w:i/>
        </w:rPr>
        <w:t>International Psychology Bulletin, 15</w:t>
      </w:r>
      <w:r>
        <w:rPr>
          <w:rFonts w:ascii="Times New Roman" w:hAnsi="Times New Roman" w:cs="Times New Roman"/>
        </w:rPr>
        <w:t>(2), 53-58. (published online at</w:t>
      </w:r>
    </w:p>
    <w:p w:rsidR="005B78F2" w:rsidRDefault="005B78F2" w:rsidP="00D06F99">
      <w:pPr>
        <w:ind w:left="360" w:hanging="360"/>
        <w:rPr>
          <w:rFonts w:ascii="Times New Roman" w:hAnsi="Times New Roman" w:cs="Times New Roman"/>
        </w:rPr>
      </w:pPr>
      <w:r>
        <w:rPr>
          <w:rFonts w:ascii="Times New Roman" w:hAnsi="Times New Roman" w:cs="Times New Roman"/>
        </w:rPr>
        <w:t xml:space="preserve">Hammer, M.R. (2009). The intercultural development inventory: An approach for assessing and building intercultural competence. In M.A. </w:t>
      </w:r>
      <w:proofErr w:type="spellStart"/>
      <w:r>
        <w:rPr>
          <w:rFonts w:ascii="Times New Roman" w:hAnsi="Times New Roman" w:cs="Times New Roman"/>
        </w:rPr>
        <w:t>Moodian</w:t>
      </w:r>
      <w:proofErr w:type="spellEnd"/>
      <w:r>
        <w:rPr>
          <w:rFonts w:ascii="Times New Roman" w:hAnsi="Times New Roman" w:cs="Times New Roman"/>
        </w:rPr>
        <w:t xml:space="preserve"> (Ed.), </w:t>
      </w:r>
      <w:r>
        <w:rPr>
          <w:rFonts w:ascii="Times New Roman" w:hAnsi="Times New Roman" w:cs="Times New Roman"/>
          <w:i/>
        </w:rPr>
        <w:t>Contemporary leadership and intercultural competence: Exploring the cross-cultural dynamics within organizations</w:t>
      </w:r>
      <w:r>
        <w:rPr>
          <w:rFonts w:ascii="Times New Roman" w:hAnsi="Times New Roman" w:cs="Times New Roman"/>
        </w:rPr>
        <w:t xml:space="preserve"> (pp. 203-207)</w:t>
      </w:r>
      <w:r w:rsidR="00D87A07">
        <w:rPr>
          <w:rFonts w:ascii="Times New Roman" w:hAnsi="Times New Roman" w:cs="Times New Roman"/>
        </w:rPr>
        <w:t>.</w:t>
      </w:r>
    </w:p>
    <w:p w:rsidR="002E51CE" w:rsidRDefault="002E51CE" w:rsidP="00AD7D11">
      <w:pPr>
        <w:ind w:left="360" w:hanging="360"/>
        <w:rPr>
          <w:rFonts w:ascii="Times New Roman" w:hAnsi="Times New Roman"/>
        </w:rPr>
      </w:pPr>
      <w:proofErr w:type="gramStart"/>
      <w:r>
        <w:rPr>
          <w:rFonts w:ascii="Times New Roman" w:hAnsi="Times New Roman"/>
        </w:rPr>
        <w:t>Iwakabe, S., &amp; Enns, C.Z. (in press).</w:t>
      </w:r>
      <w:proofErr w:type="gramEnd"/>
      <w:r>
        <w:rPr>
          <w:rFonts w:ascii="Times New Roman" w:hAnsi="Times New Roman"/>
        </w:rPr>
        <w:t xml:space="preserve"> </w:t>
      </w:r>
      <w:proofErr w:type="gramStart"/>
      <w:r>
        <w:rPr>
          <w:rFonts w:ascii="Times New Roman" w:hAnsi="Times New Roman"/>
        </w:rPr>
        <w:t>Counseling and psychotherapy in Japan.</w:t>
      </w:r>
      <w:proofErr w:type="gramEnd"/>
      <w:r>
        <w:rPr>
          <w:rFonts w:ascii="Times New Roman" w:hAnsi="Times New Roman"/>
        </w:rPr>
        <w:t xml:space="preserve"> </w:t>
      </w:r>
      <w:proofErr w:type="gramStart"/>
      <w:r>
        <w:rPr>
          <w:rFonts w:ascii="Times New Roman" w:hAnsi="Times New Roman"/>
        </w:rPr>
        <w:t xml:space="preserve">Scheduled for publication in R. </w:t>
      </w:r>
      <w:proofErr w:type="spellStart"/>
      <w:r>
        <w:rPr>
          <w:rFonts w:ascii="Times New Roman" w:hAnsi="Times New Roman"/>
        </w:rPr>
        <w:t>Moodley</w:t>
      </w:r>
      <w:proofErr w:type="spellEnd"/>
      <w:r>
        <w:rPr>
          <w:rFonts w:ascii="Times New Roman" w:hAnsi="Times New Roman"/>
        </w:rPr>
        <w:t xml:space="preserve">, U.P. </w:t>
      </w:r>
      <w:proofErr w:type="spellStart"/>
      <w:r>
        <w:rPr>
          <w:rFonts w:ascii="Times New Roman" w:hAnsi="Times New Roman"/>
        </w:rPr>
        <w:t>Gielen</w:t>
      </w:r>
      <w:proofErr w:type="spellEnd"/>
      <w:r>
        <w:rPr>
          <w:rFonts w:ascii="Times New Roman" w:hAnsi="Times New Roman"/>
        </w:rPr>
        <w:t xml:space="preserve">, &amp; R. Wu (Eds.), </w:t>
      </w:r>
      <w:r>
        <w:rPr>
          <w:rFonts w:ascii="Times New Roman" w:hAnsi="Times New Roman"/>
          <w:i/>
        </w:rPr>
        <w:t>Handbook of counseling and psychotherapy in an international context.</w:t>
      </w:r>
      <w:proofErr w:type="gramEnd"/>
      <w:r>
        <w:rPr>
          <w:rFonts w:ascii="Times New Roman" w:hAnsi="Times New Roman"/>
        </w:rPr>
        <w:t xml:space="preserve"> </w:t>
      </w:r>
      <w:proofErr w:type="spellStart"/>
      <w:proofErr w:type="gramStart"/>
      <w:r>
        <w:rPr>
          <w:rFonts w:ascii="Times New Roman" w:hAnsi="Times New Roman"/>
        </w:rPr>
        <w:t>Routledge</w:t>
      </w:r>
      <w:proofErr w:type="spellEnd"/>
      <w:r>
        <w:rPr>
          <w:rFonts w:ascii="Times New Roman" w:hAnsi="Times New Roman"/>
        </w:rPr>
        <w:t>.</w:t>
      </w:r>
      <w:proofErr w:type="gramEnd"/>
    </w:p>
    <w:p w:rsidR="00415B46" w:rsidRPr="00415B46" w:rsidRDefault="00415B46" w:rsidP="00AD7D11">
      <w:pPr>
        <w:ind w:left="360" w:hanging="360"/>
        <w:rPr>
          <w:rFonts w:ascii="Times New Roman" w:hAnsi="Times New Roman"/>
        </w:rPr>
      </w:pPr>
      <w:proofErr w:type="gramStart"/>
      <w:r>
        <w:rPr>
          <w:rFonts w:ascii="Times New Roman" w:hAnsi="Times New Roman"/>
        </w:rPr>
        <w:t>Kim, U., Yang, K., &amp; Hwang, K. (2006).</w:t>
      </w:r>
      <w:proofErr w:type="gramEnd"/>
      <w:r>
        <w:rPr>
          <w:rFonts w:ascii="Times New Roman" w:hAnsi="Times New Roman"/>
        </w:rPr>
        <w:t xml:space="preserve"> </w:t>
      </w:r>
      <w:r>
        <w:rPr>
          <w:rFonts w:ascii="Times New Roman" w:hAnsi="Times New Roman"/>
          <w:i/>
        </w:rPr>
        <w:t>Indigenous and cultural psychology: Understanding people in context.</w:t>
      </w:r>
      <w:r>
        <w:rPr>
          <w:rFonts w:ascii="Times New Roman" w:hAnsi="Times New Roman"/>
        </w:rPr>
        <w:t xml:space="preserve"> </w:t>
      </w:r>
      <w:proofErr w:type="gramStart"/>
      <w:r>
        <w:rPr>
          <w:rFonts w:ascii="Times New Roman" w:hAnsi="Times New Roman"/>
        </w:rPr>
        <w:t>Springer.</w:t>
      </w:r>
      <w:proofErr w:type="gramEnd"/>
    </w:p>
    <w:p w:rsidR="00D87A07" w:rsidRDefault="00D87A07" w:rsidP="00D06F99">
      <w:pPr>
        <w:ind w:left="360" w:hanging="360"/>
        <w:rPr>
          <w:rFonts w:ascii="Times New Roman" w:hAnsi="Times New Roman" w:cs="Times New Roman"/>
        </w:rPr>
      </w:pPr>
      <w:r>
        <w:rPr>
          <w:rFonts w:ascii="Times New Roman" w:hAnsi="Times New Roman" w:cs="Times New Roman"/>
        </w:rPr>
        <w:t xml:space="preserve">Markus, H.R., &amp; </w:t>
      </w:r>
      <w:proofErr w:type="spellStart"/>
      <w:r>
        <w:rPr>
          <w:rFonts w:ascii="Times New Roman" w:hAnsi="Times New Roman" w:cs="Times New Roman"/>
        </w:rPr>
        <w:t>Kitayama</w:t>
      </w:r>
      <w:proofErr w:type="spellEnd"/>
      <w:r>
        <w:rPr>
          <w:rFonts w:ascii="Times New Roman" w:hAnsi="Times New Roman" w:cs="Times New Roman"/>
        </w:rPr>
        <w:t xml:space="preserve">, S. (2010). Cultures and selves: A cycle of mutual constitution. </w:t>
      </w:r>
      <w:r>
        <w:rPr>
          <w:rFonts w:ascii="Times New Roman" w:hAnsi="Times New Roman" w:cs="Times New Roman"/>
          <w:i/>
        </w:rPr>
        <w:t>Perspectives on Psychological Science, 5,</w:t>
      </w:r>
      <w:r>
        <w:rPr>
          <w:rFonts w:ascii="Times New Roman" w:hAnsi="Times New Roman" w:cs="Times New Roman"/>
        </w:rPr>
        <w:t xml:space="preserve"> 420-430.</w:t>
      </w:r>
    </w:p>
    <w:p w:rsidR="00684951" w:rsidRDefault="00684951" w:rsidP="00D06F99">
      <w:pPr>
        <w:ind w:left="360" w:hanging="360"/>
        <w:rPr>
          <w:rFonts w:ascii="Times New Roman" w:hAnsi="Times New Roman" w:cs="Times New Roman"/>
        </w:rPr>
      </w:pPr>
      <w:proofErr w:type="spellStart"/>
      <w:r>
        <w:rPr>
          <w:rFonts w:ascii="Times New Roman" w:hAnsi="Times New Roman" w:cs="Times New Roman"/>
        </w:rPr>
        <w:t>Marsella</w:t>
      </w:r>
      <w:proofErr w:type="spellEnd"/>
      <w:r>
        <w:rPr>
          <w:rFonts w:ascii="Times New Roman" w:hAnsi="Times New Roman" w:cs="Times New Roman"/>
        </w:rPr>
        <w:t xml:space="preserve">, A.J. (1998). Toward a “global-community psychology:” Meeting the needs of a changing world. </w:t>
      </w:r>
      <w:r>
        <w:rPr>
          <w:rFonts w:ascii="Times New Roman" w:hAnsi="Times New Roman" w:cs="Times New Roman"/>
          <w:i/>
        </w:rPr>
        <w:t>American Psychologist, 12,</w:t>
      </w:r>
      <w:r>
        <w:rPr>
          <w:rFonts w:ascii="Times New Roman" w:hAnsi="Times New Roman" w:cs="Times New Roman"/>
        </w:rPr>
        <w:t xml:space="preserve"> 1282-1291.</w:t>
      </w:r>
    </w:p>
    <w:p w:rsidR="008966B5" w:rsidRPr="008966B5" w:rsidRDefault="008966B5" w:rsidP="00D06F99">
      <w:pPr>
        <w:ind w:left="360" w:hanging="360"/>
        <w:rPr>
          <w:rFonts w:ascii="Times New Roman" w:hAnsi="Times New Roman" w:cs="Times New Roman"/>
        </w:rPr>
      </w:pPr>
      <w:proofErr w:type="spellStart"/>
      <w:r>
        <w:rPr>
          <w:rFonts w:ascii="Times New Roman" w:hAnsi="Times New Roman" w:cs="Times New Roman"/>
        </w:rPr>
        <w:t>Marsella</w:t>
      </w:r>
      <w:proofErr w:type="spellEnd"/>
      <w:r>
        <w:rPr>
          <w:rFonts w:ascii="Times New Roman" w:hAnsi="Times New Roman" w:cs="Times New Roman"/>
        </w:rPr>
        <w:t xml:space="preserve">, A.J. (2009). Diversity in a global era: The context and consequences of differences. </w:t>
      </w:r>
      <w:proofErr w:type="spellStart"/>
      <w:proofErr w:type="gramStart"/>
      <w:r>
        <w:rPr>
          <w:rFonts w:ascii="Times New Roman" w:hAnsi="Times New Roman" w:cs="Times New Roman"/>
          <w:i/>
        </w:rPr>
        <w:t>Counselling</w:t>
      </w:r>
      <w:proofErr w:type="spellEnd"/>
      <w:r>
        <w:rPr>
          <w:rFonts w:ascii="Times New Roman" w:hAnsi="Times New Roman" w:cs="Times New Roman"/>
          <w:i/>
        </w:rPr>
        <w:t xml:space="preserve"> Psychology Quarterly, 22,</w:t>
      </w:r>
      <w:r>
        <w:rPr>
          <w:rFonts w:ascii="Times New Roman" w:hAnsi="Times New Roman" w:cs="Times New Roman"/>
        </w:rPr>
        <w:t xml:space="preserve"> 119-135.</w:t>
      </w:r>
      <w:proofErr w:type="gramEnd"/>
    </w:p>
    <w:p w:rsidR="002E51CE" w:rsidRPr="00AD7D11" w:rsidRDefault="002E51CE" w:rsidP="00AD7D11">
      <w:pPr>
        <w:ind w:left="360" w:hanging="360"/>
        <w:rPr>
          <w:rFonts w:ascii="Times New Roman" w:hAnsi="Times New Roman"/>
        </w:rPr>
      </w:pPr>
      <w:proofErr w:type="spellStart"/>
      <w:proofErr w:type="gramStart"/>
      <w:r w:rsidRPr="00C72D2A">
        <w:rPr>
          <w:rFonts w:ascii="Times New Roman" w:hAnsi="Times New Roman"/>
        </w:rPr>
        <w:t>Mirsu-Paun</w:t>
      </w:r>
      <w:proofErr w:type="spellEnd"/>
      <w:r w:rsidRPr="00C72D2A">
        <w:rPr>
          <w:rFonts w:ascii="Times New Roman" w:hAnsi="Times New Roman"/>
        </w:rPr>
        <w:t>, A. &amp; Enns, C. Z. (2008).</w:t>
      </w:r>
      <w:proofErr w:type="gramEnd"/>
      <w:r w:rsidRPr="00C72D2A">
        <w:rPr>
          <w:rFonts w:ascii="Times New Roman" w:hAnsi="Times New Roman"/>
        </w:rPr>
        <w:t xml:space="preserve"> Teaching others and being taught: The international student in the classroom. In H. Hassan &amp; M. </w:t>
      </w:r>
      <w:proofErr w:type="spellStart"/>
      <w:r w:rsidRPr="00C72D2A">
        <w:rPr>
          <w:rFonts w:ascii="Times New Roman" w:hAnsi="Times New Roman"/>
        </w:rPr>
        <w:t>Sekhon</w:t>
      </w:r>
      <w:proofErr w:type="spellEnd"/>
      <w:r w:rsidRPr="00C72D2A">
        <w:rPr>
          <w:rFonts w:ascii="Times New Roman" w:hAnsi="Times New Roman"/>
        </w:rPr>
        <w:t xml:space="preserve"> (Eds.), </w:t>
      </w:r>
      <w:r w:rsidRPr="00C72D2A">
        <w:rPr>
          <w:rFonts w:ascii="Times New Roman" w:hAnsi="Times New Roman"/>
          <w:i/>
        </w:rPr>
        <w:t xml:space="preserve">Studying psychology in the United States: Expert guidance for international students. </w:t>
      </w:r>
      <w:r w:rsidRPr="00C72D2A">
        <w:rPr>
          <w:rFonts w:ascii="Times New Roman" w:hAnsi="Times New Roman"/>
        </w:rPr>
        <w:t>Washington DC: American Psychological Association.</w:t>
      </w:r>
    </w:p>
    <w:p w:rsidR="00D87A07" w:rsidRDefault="00D87A07" w:rsidP="00D06F99">
      <w:pPr>
        <w:ind w:left="360" w:hanging="360"/>
        <w:rPr>
          <w:rFonts w:ascii="Times New Roman" w:hAnsi="Times New Roman" w:cs="Times New Roman"/>
        </w:rPr>
      </w:pPr>
      <w:proofErr w:type="spellStart"/>
      <w:proofErr w:type="gramStart"/>
      <w:r>
        <w:rPr>
          <w:rFonts w:ascii="Times New Roman" w:hAnsi="Times New Roman" w:cs="Times New Roman"/>
        </w:rPr>
        <w:lastRenderedPageBreak/>
        <w:t>Oishi</w:t>
      </w:r>
      <w:proofErr w:type="spellEnd"/>
      <w:r>
        <w:rPr>
          <w:rFonts w:ascii="Times New Roman" w:hAnsi="Times New Roman" w:cs="Times New Roman"/>
        </w:rPr>
        <w:t xml:space="preserve">, S., &amp; </w:t>
      </w:r>
      <w:proofErr w:type="spellStart"/>
      <w:r>
        <w:rPr>
          <w:rFonts w:ascii="Times New Roman" w:hAnsi="Times New Roman" w:cs="Times New Roman"/>
        </w:rPr>
        <w:t>Schimmack</w:t>
      </w:r>
      <w:proofErr w:type="spellEnd"/>
      <w:r>
        <w:rPr>
          <w:rFonts w:ascii="Times New Roman" w:hAnsi="Times New Roman" w:cs="Times New Roman"/>
        </w:rPr>
        <w:t>, U. (2010).</w:t>
      </w:r>
      <w:proofErr w:type="gramEnd"/>
      <w:r>
        <w:rPr>
          <w:rFonts w:ascii="Times New Roman" w:hAnsi="Times New Roman" w:cs="Times New Roman"/>
        </w:rPr>
        <w:t xml:space="preserve"> Culture and well-being: A new inquiry into the psychological wealth of nations.</w:t>
      </w:r>
      <w:r w:rsidR="00FC7807">
        <w:rPr>
          <w:rFonts w:ascii="Times New Roman" w:hAnsi="Times New Roman" w:cs="Times New Roman"/>
        </w:rPr>
        <w:t xml:space="preserve"> </w:t>
      </w:r>
      <w:r w:rsidR="00FC7807">
        <w:rPr>
          <w:rFonts w:ascii="Times New Roman" w:hAnsi="Times New Roman" w:cs="Times New Roman"/>
          <w:i/>
        </w:rPr>
        <w:t>Perspectives on Psychological Science, 5,</w:t>
      </w:r>
      <w:r w:rsidR="00FC7807">
        <w:rPr>
          <w:rFonts w:ascii="Times New Roman" w:hAnsi="Times New Roman" w:cs="Times New Roman"/>
        </w:rPr>
        <w:t xml:space="preserve"> 463-471.</w:t>
      </w:r>
    </w:p>
    <w:p w:rsidR="00786D8A" w:rsidRPr="00786D8A" w:rsidRDefault="00786D8A" w:rsidP="00D06F99">
      <w:pPr>
        <w:ind w:left="360" w:hanging="360"/>
        <w:rPr>
          <w:rFonts w:ascii="Times New Roman" w:hAnsi="Times New Roman" w:cs="Times New Roman"/>
        </w:rPr>
      </w:pPr>
      <w:proofErr w:type="gramStart"/>
      <w:r>
        <w:rPr>
          <w:rFonts w:ascii="Times New Roman" w:hAnsi="Times New Roman" w:cs="Times New Roman"/>
        </w:rPr>
        <w:t>Paige, M. (2009).</w:t>
      </w:r>
      <w:proofErr w:type="gramEnd"/>
      <w:r>
        <w:rPr>
          <w:rFonts w:ascii="Times New Roman" w:hAnsi="Times New Roman" w:cs="Times New Roman"/>
        </w:rPr>
        <w:t xml:space="preserve"> Invited address at </w:t>
      </w:r>
      <w:proofErr w:type="gramStart"/>
      <w:r>
        <w:rPr>
          <w:rFonts w:ascii="Times New Roman" w:hAnsi="Times New Roman" w:cs="Times New Roman"/>
          <w:i/>
        </w:rPr>
        <w:t>Integrating</w:t>
      </w:r>
      <w:proofErr w:type="gramEnd"/>
      <w:r>
        <w:rPr>
          <w:rFonts w:ascii="Times New Roman" w:hAnsi="Times New Roman" w:cs="Times New Roman"/>
          <w:i/>
        </w:rPr>
        <w:t xml:space="preserve"> study abroad into the undergraduate curriculum: Transforming on-campus teaching and learning.</w:t>
      </w:r>
      <w:r>
        <w:rPr>
          <w:rFonts w:ascii="Times New Roman" w:hAnsi="Times New Roman" w:cs="Times New Roman"/>
        </w:rPr>
        <w:t xml:space="preserve">  </w:t>
      </w:r>
      <w:proofErr w:type="gramStart"/>
      <w:r>
        <w:rPr>
          <w:rFonts w:ascii="Times New Roman" w:hAnsi="Times New Roman" w:cs="Times New Roman"/>
        </w:rPr>
        <w:t>At Beloit College, November 6-7, 2009.</w:t>
      </w:r>
      <w:proofErr w:type="gramEnd"/>
    </w:p>
    <w:p w:rsidR="00F9052F" w:rsidRDefault="00D87A07" w:rsidP="00AD7D11">
      <w:pPr>
        <w:ind w:left="360" w:hanging="360"/>
        <w:rPr>
          <w:rFonts w:ascii="Times New Roman" w:hAnsi="Times New Roman" w:cs="Times New Roman"/>
        </w:rPr>
      </w:pPr>
      <w:proofErr w:type="gramStart"/>
      <w:r>
        <w:rPr>
          <w:rFonts w:ascii="Times New Roman" w:hAnsi="Times New Roman" w:cs="Times New Roman"/>
        </w:rPr>
        <w:t>Park, D.C., &amp; Huang, C. (2010).</w:t>
      </w:r>
      <w:proofErr w:type="gramEnd"/>
      <w:r>
        <w:rPr>
          <w:rFonts w:ascii="Times New Roman" w:hAnsi="Times New Roman" w:cs="Times New Roman"/>
        </w:rPr>
        <w:t xml:space="preserve"> Culture wires the brain: A cognitive neuroscience perspective. </w:t>
      </w:r>
      <w:r>
        <w:rPr>
          <w:rFonts w:ascii="Times New Roman" w:hAnsi="Times New Roman" w:cs="Times New Roman"/>
          <w:i/>
        </w:rPr>
        <w:t>Perspectives on Psychological Science, 5,</w:t>
      </w:r>
      <w:r>
        <w:rPr>
          <w:rFonts w:ascii="Times New Roman" w:hAnsi="Times New Roman" w:cs="Times New Roman"/>
        </w:rPr>
        <w:t xml:space="preserve"> 391-400.</w:t>
      </w:r>
    </w:p>
    <w:p w:rsidR="00F9052F" w:rsidRDefault="00F9052F" w:rsidP="00D06F99">
      <w:pPr>
        <w:ind w:left="360" w:hanging="360"/>
        <w:rPr>
          <w:rFonts w:ascii="Times New Roman" w:hAnsi="Times New Roman" w:cs="Times New Roman"/>
        </w:rPr>
      </w:pPr>
      <w:r>
        <w:rPr>
          <w:rFonts w:ascii="Times New Roman" w:hAnsi="Times New Roman" w:cs="Times New Roman"/>
        </w:rPr>
        <w:t xml:space="preserve">Pederson, P. J. (2009). </w:t>
      </w:r>
      <w:proofErr w:type="gramStart"/>
      <w:r>
        <w:rPr>
          <w:rFonts w:ascii="Times New Roman" w:hAnsi="Times New Roman" w:cs="Times New Roman"/>
        </w:rPr>
        <w:t xml:space="preserve">Teaching towards an </w:t>
      </w:r>
      <w:proofErr w:type="spellStart"/>
      <w:r>
        <w:rPr>
          <w:rFonts w:ascii="Times New Roman" w:hAnsi="Times New Roman" w:cs="Times New Roman"/>
        </w:rPr>
        <w:t>ethnorelative</w:t>
      </w:r>
      <w:proofErr w:type="spellEnd"/>
      <w:r>
        <w:rPr>
          <w:rFonts w:ascii="Times New Roman" w:hAnsi="Times New Roman" w:cs="Times New Roman"/>
        </w:rPr>
        <w:t xml:space="preserve"> worldview through psychology study abroad.</w:t>
      </w:r>
      <w:proofErr w:type="gramEnd"/>
      <w:r>
        <w:rPr>
          <w:rFonts w:ascii="Times New Roman" w:hAnsi="Times New Roman" w:cs="Times New Roman"/>
        </w:rPr>
        <w:t xml:space="preserve"> </w:t>
      </w:r>
      <w:proofErr w:type="gramStart"/>
      <w:r>
        <w:rPr>
          <w:rFonts w:ascii="Times New Roman" w:hAnsi="Times New Roman" w:cs="Times New Roman"/>
          <w:i/>
        </w:rPr>
        <w:t>Intercultural Education, 20</w:t>
      </w:r>
      <w:r w:rsidR="00D06F99">
        <w:rPr>
          <w:rFonts w:ascii="Times New Roman" w:hAnsi="Times New Roman" w:cs="Times New Roman"/>
          <w:i/>
        </w:rPr>
        <w:t xml:space="preserve"> Supple.</w:t>
      </w:r>
      <w:proofErr w:type="gramEnd"/>
      <w:r w:rsidR="00D06F99">
        <w:rPr>
          <w:rFonts w:ascii="Times New Roman" w:hAnsi="Times New Roman" w:cs="Times New Roman"/>
          <w:i/>
        </w:rPr>
        <w:t xml:space="preserve"> Nos. </w:t>
      </w:r>
      <w:proofErr w:type="gramStart"/>
      <w:r w:rsidR="00D06F99">
        <w:rPr>
          <w:rFonts w:ascii="Times New Roman" w:hAnsi="Times New Roman" w:cs="Times New Roman"/>
          <w:i/>
        </w:rPr>
        <w:t>S1-2</w:t>
      </w:r>
      <w:r>
        <w:rPr>
          <w:rFonts w:ascii="Times New Roman" w:hAnsi="Times New Roman" w:cs="Times New Roman"/>
        </w:rPr>
        <w:t>, S73-86.</w:t>
      </w:r>
      <w:proofErr w:type="gramEnd"/>
    </w:p>
    <w:p w:rsidR="007A74E3" w:rsidRPr="007A74E3" w:rsidRDefault="007A74E3" w:rsidP="00D06F99">
      <w:pPr>
        <w:ind w:left="360" w:hanging="360"/>
        <w:rPr>
          <w:rFonts w:ascii="Times New Roman" w:hAnsi="Times New Roman" w:cs="Times New Roman"/>
        </w:rPr>
      </w:pPr>
      <w:proofErr w:type="gramStart"/>
      <w:r>
        <w:rPr>
          <w:rFonts w:ascii="Times New Roman" w:hAnsi="Times New Roman" w:cs="Times New Roman"/>
        </w:rPr>
        <w:t xml:space="preserve">Rice, J.K., &amp; </w:t>
      </w:r>
      <w:proofErr w:type="spellStart"/>
      <w:r>
        <w:rPr>
          <w:rFonts w:ascii="Times New Roman" w:hAnsi="Times New Roman" w:cs="Times New Roman"/>
        </w:rPr>
        <w:t>Ballou</w:t>
      </w:r>
      <w:proofErr w:type="spellEnd"/>
      <w:r>
        <w:rPr>
          <w:rFonts w:ascii="Times New Roman" w:hAnsi="Times New Roman" w:cs="Times New Roman"/>
        </w:rPr>
        <w:t>, M. (2002).</w:t>
      </w:r>
      <w:proofErr w:type="gramEnd"/>
      <w:r>
        <w:rPr>
          <w:rFonts w:ascii="Times New Roman" w:hAnsi="Times New Roman" w:cs="Times New Roman"/>
        </w:rPr>
        <w:t xml:space="preserve"> </w:t>
      </w:r>
      <w:proofErr w:type="gramStart"/>
      <w:r>
        <w:rPr>
          <w:rFonts w:ascii="Times New Roman" w:hAnsi="Times New Roman" w:cs="Times New Roman"/>
          <w:i/>
        </w:rPr>
        <w:t>Cultural and gender awareness in international psychology.</w:t>
      </w:r>
      <w:proofErr w:type="gramEnd"/>
      <w:r>
        <w:rPr>
          <w:rFonts w:ascii="Times New Roman" w:hAnsi="Times New Roman" w:cs="Times New Roman"/>
        </w:rPr>
        <w:t xml:space="preserve"> Washington DC: American Psychological Association, Division 52, International Psychology, International Committee for Women.</w:t>
      </w:r>
    </w:p>
    <w:p w:rsidR="00D87A07" w:rsidRPr="00D87A07" w:rsidRDefault="00D87A07" w:rsidP="00D06F99">
      <w:pPr>
        <w:ind w:left="360" w:hanging="360"/>
        <w:rPr>
          <w:rFonts w:ascii="Times New Roman" w:hAnsi="Times New Roman" w:cs="Times New Roman"/>
        </w:rPr>
      </w:pPr>
      <w:proofErr w:type="spellStart"/>
      <w:proofErr w:type="gramStart"/>
      <w:r>
        <w:rPr>
          <w:rFonts w:ascii="Times New Roman" w:hAnsi="Times New Roman" w:cs="Times New Roman"/>
        </w:rPr>
        <w:t>Rogoff</w:t>
      </w:r>
      <w:proofErr w:type="spellEnd"/>
      <w:r>
        <w:rPr>
          <w:rFonts w:ascii="Times New Roman" w:hAnsi="Times New Roman" w:cs="Times New Roman"/>
        </w:rPr>
        <w:t xml:space="preserve">, B., </w:t>
      </w:r>
      <w:proofErr w:type="spellStart"/>
      <w:r>
        <w:rPr>
          <w:rFonts w:ascii="Times New Roman" w:hAnsi="Times New Roman" w:cs="Times New Roman"/>
        </w:rPr>
        <w:t>Morelli</w:t>
      </w:r>
      <w:proofErr w:type="spellEnd"/>
      <w:r>
        <w:rPr>
          <w:rFonts w:ascii="Times New Roman" w:hAnsi="Times New Roman" w:cs="Times New Roman"/>
        </w:rPr>
        <w:t xml:space="preserve">, G.A., &amp; </w:t>
      </w:r>
      <w:proofErr w:type="spellStart"/>
      <w:r>
        <w:rPr>
          <w:rFonts w:ascii="Times New Roman" w:hAnsi="Times New Roman" w:cs="Times New Roman"/>
        </w:rPr>
        <w:t>Chavajay</w:t>
      </w:r>
      <w:proofErr w:type="spellEnd"/>
      <w:r>
        <w:rPr>
          <w:rFonts w:ascii="Times New Roman" w:hAnsi="Times New Roman" w:cs="Times New Roman"/>
        </w:rPr>
        <w:t>, P. (2010).</w:t>
      </w:r>
      <w:proofErr w:type="gramEnd"/>
      <w:r>
        <w:rPr>
          <w:rFonts w:ascii="Times New Roman" w:hAnsi="Times New Roman" w:cs="Times New Roman"/>
        </w:rPr>
        <w:t xml:space="preserve"> Children’s integration in communities and segregation from people of differing ages. </w:t>
      </w:r>
      <w:r>
        <w:rPr>
          <w:rFonts w:ascii="Times New Roman" w:hAnsi="Times New Roman" w:cs="Times New Roman"/>
          <w:i/>
        </w:rPr>
        <w:t>Perspectives on Psychological Science, 5,</w:t>
      </w:r>
      <w:r>
        <w:rPr>
          <w:rFonts w:ascii="Times New Roman" w:hAnsi="Times New Roman" w:cs="Times New Roman"/>
        </w:rPr>
        <w:t xml:space="preserve"> 431-440.</w:t>
      </w:r>
    </w:p>
    <w:p w:rsidR="00D87A07" w:rsidRDefault="00D87A07" w:rsidP="00D06F99">
      <w:pPr>
        <w:ind w:left="360" w:hanging="360"/>
        <w:rPr>
          <w:rFonts w:ascii="Times New Roman" w:hAnsi="Times New Roman" w:cs="Times New Roman"/>
        </w:rPr>
      </w:pPr>
      <w:proofErr w:type="gramStart"/>
      <w:r>
        <w:rPr>
          <w:rFonts w:ascii="Times New Roman" w:hAnsi="Times New Roman" w:cs="Times New Roman"/>
        </w:rPr>
        <w:t>Ross, M., &amp; Wang, Q. (2010).</w:t>
      </w:r>
      <w:proofErr w:type="gramEnd"/>
      <w:r>
        <w:rPr>
          <w:rFonts w:ascii="Times New Roman" w:hAnsi="Times New Roman" w:cs="Times New Roman"/>
        </w:rPr>
        <w:t xml:space="preserve"> Why we remember and what we remember: Culture and autobiographical memory. </w:t>
      </w:r>
      <w:r>
        <w:rPr>
          <w:rFonts w:ascii="Times New Roman" w:hAnsi="Times New Roman" w:cs="Times New Roman"/>
          <w:i/>
        </w:rPr>
        <w:t>Perspectives on Psychological Science, 5,</w:t>
      </w:r>
      <w:r>
        <w:rPr>
          <w:rFonts w:ascii="Times New Roman" w:hAnsi="Times New Roman" w:cs="Times New Roman"/>
        </w:rPr>
        <w:t xml:space="preserve"> 401-409.</w:t>
      </w:r>
    </w:p>
    <w:p w:rsidR="00792C32" w:rsidRDefault="00792C32" w:rsidP="00D06F99">
      <w:pPr>
        <w:ind w:left="360" w:hanging="360"/>
        <w:rPr>
          <w:rFonts w:ascii="Times New Roman" w:hAnsi="Times New Roman" w:cs="Times New Roman"/>
        </w:rPr>
      </w:pPr>
      <w:proofErr w:type="spellStart"/>
      <w:proofErr w:type="gramStart"/>
      <w:r>
        <w:rPr>
          <w:rFonts w:ascii="Times New Roman" w:hAnsi="Times New Roman" w:cs="Times New Roman"/>
        </w:rPr>
        <w:t>Savicki</w:t>
      </w:r>
      <w:proofErr w:type="spellEnd"/>
      <w:r>
        <w:rPr>
          <w:rFonts w:ascii="Times New Roman" w:hAnsi="Times New Roman" w:cs="Times New Roman"/>
        </w:rPr>
        <w:t>, V. (2008).</w:t>
      </w:r>
      <w:proofErr w:type="gramEnd"/>
      <w:r>
        <w:rPr>
          <w:rFonts w:ascii="Times New Roman" w:hAnsi="Times New Roman" w:cs="Times New Roman"/>
        </w:rPr>
        <w:t xml:space="preserve"> </w:t>
      </w:r>
      <w:proofErr w:type="gramStart"/>
      <w:r>
        <w:rPr>
          <w:rFonts w:ascii="Times New Roman" w:hAnsi="Times New Roman" w:cs="Times New Roman"/>
        </w:rPr>
        <w:t>Experiential and affective education for international educators.</w:t>
      </w:r>
      <w:proofErr w:type="gramEnd"/>
      <w:r>
        <w:rPr>
          <w:rFonts w:ascii="Times New Roman" w:hAnsi="Times New Roman" w:cs="Times New Roman"/>
        </w:rPr>
        <w:t xml:space="preserve"> In V. </w:t>
      </w:r>
      <w:proofErr w:type="spellStart"/>
      <w:r>
        <w:rPr>
          <w:rFonts w:ascii="Times New Roman" w:hAnsi="Times New Roman" w:cs="Times New Roman"/>
        </w:rPr>
        <w:t>Savicki</w:t>
      </w:r>
      <w:proofErr w:type="spellEnd"/>
      <w:r>
        <w:rPr>
          <w:rFonts w:ascii="Times New Roman" w:hAnsi="Times New Roman" w:cs="Times New Roman"/>
        </w:rPr>
        <w:t xml:space="preserve"> (Ed.), </w:t>
      </w:r>
      <w:r w:rsidRPr="00792C32">
        <w:rPr>
          <w:rFonts w:ascii="Times New Roman" w:hAnsi="Times New Roman" w:cs="Times New Roman"/>
          <w:i/>
        </w:rPr>
        <w:t>Developing intercultural competence and transformation: Theory, research, and application in international education.</w:t>
      </w:r>
      <w:r>
        <w:rPr>
          <w:rFonts w:ascii="Times New Roman" w:hAnsi="Times New Roman" w:cs="Times New Roman"/>
        </w:rPr>
        <w:t xml:space="preserve"> Sterling, VA: Stylus.</w:t>
      </w:r>
    </w:p>
    <w:p w:rsidR="00834991" w:rsidRPr="00834991" w:rsidRDefault="00834991" w:rsidP="00D06F99">
      <w:pPr>
        <w:ind w:left="360" w:hanging="360"/>
        <w:rPr>
          <w:rFonts w:ascii="Times New Roman" w:hAnsi="Times New Roman" w:cs="Times New Roman"/>
        </w:rPr>
      </w:pPr>
      <w:proofErr w:type="spellStart"/>
      <w:proofErr w:type="gramStart"/>
      <w:r>
        <w:rPr>
          <w:rFonts w:ascii="Times New Roman" w:hAnsi="Times New Roman" w:cs="Times New Roman"/>
        </w:rPr>
        <w:t>Schaetti</w:t>
      </w:r>
      <w:proofErr w:type="spellEnd"/>
      <w:r>
        <w:rPr>
          <w:rFonts w:ascii="Times New Roman" w:hAnsi="Times New Roman" w:cs="Times New Roman"/>
        </w:rPr>
        <w:t>, B. F., Ramsey, S.J., &amp; Watanabe, G. C. (2008).</w:t>
      </w:r>
      <w:proofErr w:type="gramEnd"/>
      <w:r>
        <w:rPr>
          <w:rFonts w:ascii="Times New Roman" w:hAnsi="Times New Roman" w:cs="Times New Roman"/>
        </w:rPr>
        <w:t xml:space="preserve"> </w:t>
      </w:r>
      <w:proofErr w:type="gramStart"/>
      <w:r>
        <w:rPr>
          <w:rFonts w:ascii="Times New Roman" w:hAnsi="Times New Roman" w:cs="Times New Roman"/>
          <w:i/>
        </w:rPr>
        <w:t>Making a world of difference: Personal leadership.</w:t>
      </w:r>
      <w:proofErr w:type="gramEnd"/>
      <w:r>
        <w:rPr>
          <w:rFonts w:ascii="Times New Roman" w:hAnsi="Times New Roman" w:cs="Times New Roman"/>
        </w:rPr>
        <w:t xml:space="preserve"> Seattle, WA: Flying Kite Publications.</w:t>
      </w:r>
    </w:p>
    <w:p w:rsidR="00344693" w:rsidRDefault="00344693" w:rsidP="003D422A">
      <w:pPr>
        <w:ind w:left="360" w:hanging="360"/>
        <w:rPr>
          <w:rFonts w:ascii="Times New Roman" w:hAnsi="Times New Roman" w:cs="Times New Roman"/>
        </w:rPr>
      </w:pPr>
      <w:proofErr w:type="gramStart"/>
      <w:r>
        <w:rPr>
          <w:rFonts w:ascii="Times New Roman" w:hAnsi="Times New Roman" w:cs="Times New Roman"/>
        </w:rPr>
        <w:t>Smith</w:t>
      </w:r>
      <w:r w:rsidR="003D422A">
        <w:rPr>
          <w:rFonts w:ascii="Times New Roman" w:hAnsi="Times New Roman" w:cs="Times New Roman"/>
        </w:rPr>
        <w:t xml:space="preserve">, G. E., &amp; </w:t>
      </w:r>
      <w:proofErr w:type="spellStart"/>
      <w:r w:rsidR="003D422A">
        <w:rPr>
          <w:rFonts w:ascii="Times New Roman" w:hAnsi="Times New Roman" w:cs="Times New Roman"/>
        </w:rPr>
        <w:t>Vandermaas</w:t>
      </w:r>
      <w:proofErr w:type="spellEnd"/>
      <w:r w:rsidR="003D422A">
        <w:rPr>
          <w:rFonts w:ascii="Times New Roman" w:hAnsi="Times New Roman" w:cs="Times New Roman"/>
        </w:rPr>
        <w:t>-Peeler, M. (2009).</w:t>
      </w:r>
      <w:proofErr w:type="gramEnd"/>
      <w:r w:rsidR="003D422A">
        <w:rPr>
          <w:rFonts w:ascii="Times New Roman" w:hAnsi="Times New Roman" w:cs="Times New Roman"/>
        </w:rPr>
        <w:t xml:space="preserve"> </w:t>
      </w:r>
      <w:proofErr w:type="gramStart"/>
      <w:r w:rsidR="003D422A">
        <w:rPr>
          <w:rFonts w:ascii="Times New Roman" w:hAnsi="Times New Roman" w:cs="Times New Roman"/>
        </w:rPr>
        <w:t>Taking psychology abroad: Resources for designing your study abroad course.</w:t>
      </w:r>
      <w:proofErr w:type="gramEnd"/>
      <w:r w:rsidR="003D422A">
        <w:rPr>
          <w:rFonts w:ascii="Times New Roman" w:hAnsi="Times New Roman" w:cs="Times New Roman"/>
        </w:rPr>
        <w:t xml:space="preserve"> </w:t>
      </w:r>
      <w:proofErr w:type="gramStart"/>
      <w:r w:rsidR="003D422A">
        <w:rPr>
          <w:rFonts w:ascii="Times New Roman" w:hAnsi="Times New Roman" w:cs="Times New Roman"/>
        </w:rPr>
        <w:t>Office of Teaching Resources in Psychology.</w:t>
      </w:r>
      <w:proofErr w:type="gramEnd"/>
      <w:r w:rsidR="003D422A">
        <w:rPr>
          <w:rFonts w:ascii="Times New Roman" w:hAnsi="Times New Roman" w:cs="Times New Roman"/>
        </w:rPr>
        <w:t xml:space="preserve">  </w:t>
      </w:r>
      <w:proofErr w:type="gramStart"/>
      <w:r w:rsidR="003D422A">
        <w:rPr>
          <w:rFonts w:ascii="Times New Roman" w:hAnsi="Times New Roman" w:cs="Times New Roman"/>
        </w:rPr>
        <w:t xml:space="preserve">Retrieved from </w:t>
      </w:r>
      <w:r>
        <w:rPr>
          <w:rFonts w:ascii="Times New Roman" w:hAnsi="Times New Roman" w:cs="Times New Roman"/>
        </w:rPr>
        <w:t>teachpsych</w:t>
      </w:r>
      <w:r w:rsidR="003D422A">
        <w:rPr>
          <w:rFonts w:ascii="Times New Roman" w:hAnsi="Times New Roman" w:cs="Times New Roman"/>
        </w:rPr>
        <w:t>.org/</w:t>
      </w:r>
      <w:proofErr w:type="spellStart"/>
      <w:r w:rsidR="003D422A">
        <w:rPr>
          <w:rFonts w:ascii="Times New Roman" w:hAnsi="Times New Roman" w:cs="Times New Roman"/>
        </w:rPr>
        <w:t>otrp</w:t>
      </w:r>
      <w:proofErr w:type="spellEnd"/>
      <w:r w:rsidR="003D422A">
        <w:rPr>
          <w:rFonts w:ascii="Times New Roman" w:hAnsi="Times New Roman" w:cs="Times New Roman"/>
        </w:rPr>
        <w:t>/resources/smith09.pdf</w:t>
      </w:r>
      <w:r>
        <w:rPr>
          <w:rFonts w:ascii="Times New Roman" w:hAnsi="Times New Roman" w:cs="Times New Roman"/>
        </w:rPr>
        <w:t>.</w:t>
      </w:r>
      <w:proofErr w:type="gramEnd"/>
      <w:r>
        <w:rPr>
          <w:rFonts w:ascii="Times New Roman" w:hAnsi="Times New Roman" w:cs="Times New Roman"/>
        </w:rPr>
        <w:t xml:space="preserve"> </w:t>
      </w:r>
    </w:p>
    <w:p w:rsidR="00510110" w:rsidRPr="00510110" w:rsidRDefault="00510110" w:rsidP="00D06F99">
      <w:pPr>
        <w:ind w:left="360" w:hanging="360"/>
        <w:rPr>
          <w:rFonts w:ascii="Times New Roman" w:hAnsi="Times New Roman" w:cs="Times New Roman"/>
        </w:rPr>
      </w:pPr>
      <w:proofErr w:type="gramStart"/>
      <w:r>
        <w:rPr>
          <w:rFonts w:ascii="Times New Roman" w:hAnsi="Times New Roman" w:cs="Times New Roman"/>
        </w:rPr>
        <w:t>Sun, C. T. (2008).</w:t>
      </w:r>
      <w:proofErr w:type="gramEnd"/>
      <w:r>
        <w:rPr>
          <w:rFonts w:ascii="Times New Roman" w:hAnsi="Times New Roman" w:cs="Times New Roman"/>
        </w:rPr>
        <w:t xml:space="preserve"> </w:t>
      </w:r>
      <w:proofErr w:type="gramStart"/>
      <w:r>
        <w:rPr>
          <w:rFonts w:ascii="Times New Roman" w:hAnsi="Times New Roman" w:cs="Times New Roman"/>
          <w:i/>
        </w:rPr>
        <w:t>Themes in Chinese psychology.</w:t>
      </w:r>
      <w:proofErr w:type="gramEnd"/>
      <w:r>
        <w:rPr>
          <w:rFonts w:ascii="Times New Roman" w:hAnsi="Times New Roman" w:cs="Times New Roman"/>
        </w:rPr>
        <w:t xml:space="preserve"> Singapore: </w:t>
      </w:r>
      <w:proofErr w:type="spellStart"/>
      <w:r>
        <w:rPr>
          <w:rFonts w:ascii="Times New Roman" w:hAnsi="Times New Roman" w:cs="Times New Roman"/>
        </w:rPr>
        <w:t>Cengage</w:t>
      </w:r>
      <w:proofErr w:type="spellEnd"/>
      <w:r>
        <w:rPr>
          <w:rFonts w:ascii="Times New Roman" w:hAnsi="Times New Roman" w:cs="Times New Roman"/>
        </w:rPr>
        <w:t xml:space="preserve"> Learning Asia.</w:t>
      </w:r>
    </w:p>
    <w:p w:rsidR="00ED5FD3" w:rsidRDefault="00ED5FD3" w:rsidP="00D06F99">
      <w:pPr>
        <w:ind w:left="360" w:hanging="360"/>
        <w:rPr>
          <w:rFonts w:ascii="Times New Roman" w:hAnsi="Times New Roman" w:cs="Times New Roman"/>
        </w:rPr>
      </w:pPr>
      <w:proofErr w:type="spellStart"/>
      <w:proofErr w:type="gramStart"/>
      <w:r>
        <w:rPr>
          <w:rFonts w:ascii="Times New Roman" w:hAnsi="Times New Roman" w:cs="Times New Roman"/>
        </w:rPr>
        <w:t>Tewari</w:t>
      </w:r>
      <w:proofErr w:type="spellEnd"/>
      <w:r>
        <w:rPr>
          <w:rFonts w:ascii="Times New Roman" w:hAnsi="Times New Roman" w:cs="Times New Roman"/>
        </w:rPr>
        <w:t>, N., &amp; Alvarez, A.N. (Eds.).</w:t>
      </w:r>
      <w:proofErr w:type="gramEnd"/>
      <w:r>
        <w:rPr>
          <w:rFonts w:ascii="Times New Roman" w:hAnsi="Times New Roman" w:cs="Times New Roman"/>
        </w:rPr>
        <w:t xml:space="preserve"> (2009). </w:t>
      </w:r>
      <w:r>
        <w:rPr>
          <w:rFonts w:ascii="Times New Roman" w:hAnsi="Times New Roman" w:cs="Times New Roman"/>
          <w:i/>
        </w:rPr>
        <w:t>Asian American psychology: Current perspectives.</w:t>
      </w:r>
      <w:r>
        <w:rPr>
          <w:rFonts w:ascii="Times New Roman" w:hAnsi="Times New Roman" w:cs="Times New Roman"/>
        </w:rPr>
        <w:t xml:space="preserve"> New York: Psychology Press.</w:t>
      </w:r>
    </w:p>
    <w:p w:rsidR="00350E9C" w:rsidRPr="00350E9C" w:rsidRDefault="00350E9C" w:rsidP="00D06F99">
      <w:pPr>
        <w:ind w:left="360" w:hanging="360"/>
        <w:rPr>
          <w:rFonts w:ascii="Times New Roman" w:hAnsi="Times New Roman" w:cs="Times New Roman"/>
        </w:rPr>
      </w:pPr>
      <w:proofErr w:type="gramStart"/>
      <w:r>
        <w:rPr>
          <w:rFonts w:ascii="Times New Roman" w:hAnsi="Times New Roman" w:cs="Times New Roman"/>
        </w:rPr>
        <w:t>Watters, E. (2010).</w:t>
      </w:r>
      <w:proofErr w:type="gramEnd"/>
      <w:r>
        <w:rPr>
          <w:rFonts w:ascii="Times New Roman" w:hAnsi="Times New Roman" w:cs="Times New Roman"/>
        </w:rPr>
        <w:t xml:space="preserve"> </w:t>
      </w:r>
      <w:r>
        <w:rPr>
          <w:rFonts w:ascii="Times New Roman" w:hAnsi="Times New Roman" w:cs="Times New Roman"/>
          <w:i/>
        </w:rPr>
        <w:t>Crazy like us: The globalization of the American psyche.</w:t>
      </w:r>
      <w:r>
        <w:rPr>
          <w:rFonts w:ascii="Times New Roman" w:hAnsi="Times New Roman" w:cs="Times New Roman"/>
        </w:rPr>
        <w:t xml:space="preserve"> New York: Free Press.</w:t>
      </w:r>
    </w:p>
    <w:p w:rsidR="006D5B16" w:rsidRPr="00D477F3" w:rsidRDefault="006D5B16" w:rsidP="00D06F99">
      <w:pPr>
        <w:ind w:left="360" w:hanging="360"/>
        <w:rPr>
          <w:rFonts w:ascii="Times New Roman" w:hAnsi="Times New Roman" w:cs="Times New Roman"/>
        </w:rPr>
      </w:pPr>
      <w:proofErr w:type="spellStart"/>
      <w:r>
        <w:rPr>
          <w:rFonts w:ascii="Times New Roman" w:hAnsi="Times New Roman" w:cs="Times New Roman"/>
        </w:rPr>
        <w:t>Wessells</w:t>
      </w:r>
      <w:proofErr w:type="spellEnd"/>
      <w:r>
        <w:rPr>
          <w:rFonts w:ascii="Times New Roman" w:hAnsi="Times New Roman" w:cs="Times New Roman"/>
        </w:rPr>
        <w:t xml:space="preserve">, </w:t>
      </w:r>
      <w:r w:rsidR="00D477F3">
        <w:rPr>
          <w:rFonts w:ascii="Times New Roman" w:hAnsi="Times New Roman" w:cs="Times New Roman"/>
        </w:rPr>
        <w:t xml:space="preserve">M. G. (2009). Do no harm: Toward a contextually appropriate psychosocial support in international emergencies. </w:t>
      </w:r>
      <w:r w:rsidR="00D477F3">
        <w:rPr>
          <w:rFonts w:ascii="Times New Roman" w:hAnsi="Times New Roman" w:cs="Times New Roman"/>
          <w:i/>
        </w:rPr>
        <w:t>American Psychologist, 64,</w:t>
      </w:r>
      <w:r w:rsidR="00D477F3">
        <w:rPr>
          <w:rFonts w:ascii="Times New Roman" w:hAnsi="Times New Roman" w:cs="Times New Roman"/>
        </w:rPr>
        <w:t xml:space="preserve"> 842-854.</w:t>
      </w:r>
    </w:p>
    <w:p w:rsidR="00D86172" w:rsidRDefault="00D86172">
      <w:pPr>
        <w:rPr>
          <w:rFonts w:ascii="Times New Roman" w:hAnsi="Times New Roman" w:cs="Times New Roman"/>
        </w:rPr>
      </w:pPr>
    </w:p>
    <w:sectPr w:rsidR="00D86172" w:rsidSect="008A34FA">
      <w:headerReference w:type="default" r:id="rId14"/>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893" w:rsidRDefault="008C5893" w:rsidP="00344693">
      <w:pPr>
        <w:spacing w:line="240" w:lineRule="auto"/>
      </w:pPr>
      <w:r>
        <w:separator/>
      </w:r>
    </w:p>
  </w:endnote>
  <w:endnote w:type="continuationSeparator" w:id="0">
    <w:p w:rsidR="008C5893" w:rsidRDefault="008C5893" w:rsidP="003446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893" w:rsidRDefault="008C5893" w:rsidP="00344693">
      <w:pPr>
        <w:spacing w:line="240" w:lineRule="auto"/>
      </w:pPr>
      <w:r>
        <w:separator/>
      </w:r>
    </w:p>
  </w:footnote>
  <w:footnote w:type="continuationSeparator" w:id="0">
    <w:p w:rsidR="008C5893" w:rsidRDefault="008C5893" w:rsidP="0034469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570610"/>
      <w:docPartObj>
        <w:docPartGallery w:val="Page Numbers (Top of Page)"/>
        <w:docPartUnique/>
      </w:docPartObj>
    </w:sdtPr>
    <w:sdtContent>
      <w:p w:rsidR="008C5893" w:rsidRDefault="008C5893">
        <w:pPr>
          <w:pStyle w:val="Header"/>
          <w:jc w:val="right"/>
        </w:pPr>
        <w:fldSimple w:instr=" PAGE   \* MERGEFORMAT ">
          <w:r w:rsidR="00420827">
            <w:rPr>
              <w:noProof/>
            </w:rPr>
            <w:t>14</w:t>
          </w:r>
        </w:fldSimple>
      </w:p>
    </w:sdtContent>
  </w:sdt>
  <w:p w:rsidR="008C5893" w:rsidRDefault="008C58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630"/>
        </w:tabs>
        <w:ind w:left="63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117565CC"/>
    <w:multiLevelType w:val="hybridMultilevel"/>
    <w:tmpl w:val="BFA6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47D4D"/>
    <w:multiLevelType w:val="hybridMultilevel"/>
    <w:tmpl w:val="680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03641"/>
    <w:multiLevelType w:val="hybridMultilevel"/>
    <w:tmpl w:val="A336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B325D"/>
    <w:multiLevelType w:val="hybridMultilevel"/>
    <w:tmpl w:val="27F660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227914"/>
    <w:multiLevelType w:val="hybridMultilevel"/>
    <w:tmpl w:val="36D8775A"/>
    <w:lvl w:ilvl="0" w:tplc="1180C1B0">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CAF4E5A"/>
    <w:multiLevelType w:val="hybridMultilevel"/>
    <w:tmpl w:val="7A966CD2"/>
    <w:lvl w:ilvl="0" w:tplc="1A5232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46EB0"/>
    <w:multiLevelType w:val="hybridMultilevel"/>
    <w:tmpl w:val="D688A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5F3FE9"/>
    <w:multiLevelType w:val="hybridMultilevel"/>
    <w:tmpl w:val="465ED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2722B"/>
    <w:multiLevelType w:val="hybridMultilevel"/>
    <w:tmpl w:val="B0BA6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574A5A"/>
    <w:multiLevelType w:val="hybridMultilevel"/>
    <w:tmpl w:val="80723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8B7857"/>
    <w:multiLevelType w:val="hybridMultilevel"/>
    <w:tmpl w:val="5BAEA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5108FA"/>
    <w:multiLevelType w:val="hybridMultilevel"/>
    <w:tmpl w:val="90E6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6F5A3D"/>
    <w:multiLevelType w:val="hybridMultilevel"/>
    <w:tmpl w:val="547A2414"/>
    <w:lvl w:ilvl="0" w:tplc="22C08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BA83334"/>
    <w:multiLevelType w:val="hybridMultilevel"/>
    <w:tmpl w:val="99BA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7758C2"/>
    <w:multiLevelType w:val="hybridMultilevel"/>
    <w:tmpl w:val="14C2C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13"/>
  </w:num>
  <w:num w:numId="5">
    <w:abstractNumId w:val="3"/>
  </w:num>
  <w:num w:numId="6">
    <w:abstractNumId w:val="8"/>
  </w:num>
  <w:num w:numId="7">
    <w:abstractNumId w:val="10"/>
  </w:num>
  <w:num w:numId="8">
    <w:abstractNumId w:val="9"/>
  </w:num>
  <w:num w:numId="9">
    <w:abstractNumId w:val="0"/>
  </w:num>
  <w:num w:numId="10">
    <w:abstractNumId w:val="4"/>
  </w:num>
  <w:num w:numId="11">
    <w:abstractNumId w:val="2"/>
  </w:num>
  <w:num w:numId="12">
    <w:abstractNumId w:val="12"/>
  </w:num>
  <w:num w:numId="13">
    <w:abstractNumId w:val="6"/>
  </w:num>
  <w:num w:numId="14">
    <w:abstractNumId w:val="11"/>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3EF7"/>
    <w:rsid w:val="00080DAD"/>
    <w:rsid w:val="000817F2"/>
    <w:rsid w:val="00087295"/>
    <w:rsid w:val="00094F3F"/>
    <w:rsid w:val="00094F5C"/>
    <w:rsid w:val="000A3896"/>
    <w:rsid w:val="000E34E3"/>
    <w:rsid w:val="0010099B"/>
    <w:rsid w:val="001048D0"/>
    <w:rsid w:val="00116773"/>
    <w:rsid w:val="00122D4C"/>
    <w:rsid w:val="00124ADF"/>
    <w:rsid w:val="001424D8"/>
    <w:rsid w:val="001516A2"/>
    <w:rsid w:val="00192B35"/>
    <w:rsid w:val="00195928"/>
    <w:rsid w:val="001A194A"/>
    <w:rsid w:val="001A4F80"/>
    <w:rsid w:val="001B17ED"/>
    <w:rsid w:val="001D4286"/>
    <w:rsid w:val="001D5495"/>
    <w:rsid w:val="0021058E"/>
    <w:rsid w:val="00234CD8"/>
    <w:rsid w:val="00236B5A"/>
    <w:rsid w:val="00262AFB"/>
    <w:rsid w:val="002A24D5"/>
    <w:rsid w:val="002C7BAC"/>
    <w:rsid w:val="002E2118"/>
    <w:rsid w:val="002E320B"/>
    <w:rsid w:val="002E51CE"/>
    <w:rsid w:val="002F6D3A"/>
    <w:rsid w:val="00344693"/>
    <w:rsid w:val="00350E9C"/>
    <w:rsid w:val="00365CC5"/>
    <w:rsid w:val="0037533B"/>
    <w:rsid w:val="003A15BA"/>
    <w:rsid w:val="003C0B30"/>
    <w:rsid w:val="003C21B3"/>
    <w:rsid w:val="003D148C"/>
    <w:rsid w:val="003D422A"/>
    <w:rsid w:val="003E1781"/>
    <w:rsid w:val="00412E1B"/>
    <w:rsid w:val="00415B46"/>
    <w:rsid w:val="00420827"/>
    <w:rsid w:val="00420DCE"/>
    <w:rsid w:val="00451D12"/>
    <w:rsid w:val="004F43BC"/>
    <w:rsid w:val="00510110"/>
    <w:rsid w:val="00536D26"/>
    <w:rsid w:val="00565D78"/>
    <w:rsid w:val="00573748"/>
    <w:rsid w:val="0058197C"/>
    <w:rsid w:val="00596A61"/>
    <w:rsid w:val="005B6998"/>
    <w:rsid w:val="005B78F2"/>
    <w:rsid w:val="005C3F05"/>
    <w:rsid w:val="005D768E"/>
    <w:rsid w:val="005E41A4"/>
    <w:rsid w:val="005F18B3"/>
    <w:rsid w:val="00611926"/>
    <w:rsid w:val="00616740"/>
    <w:rsid w:val="006175B6"/>
    <w:rsid w:val="00620E6A"/>
    <w:rsid w:val="00635BFC"/>
    <w:rsid w:val="00637BD1"/>
    <w:rsid w:val="006844C1"/>
    <w:rsid w:val="00684951"/>
    <w:rsid w:val="00686B0C"/>
    <w:rsid w:val="0069059F"/>
    <w:rsid w:val="006A0324"/>
    <w:rsid w:val="006C1336"/>
    <w:rsid w:val="006D1A82"/>
    <w:rsid w:val="006D5B16"/>
    <w:rsid w:val="006D67AB"/>
    <w:rsid w:val="006F6982"/>
    <w:rsid w:val="006F6AC5"/>
    <w:rsid w:val="006F7880"/>
    <w:rsid w:val="007059A4"/>
    <w:rsid w:val="00733F1D"/>
    <w:rsid w:val="00741B63"/>
    <w:rsid w:val="00756E49"/>
    <w:rsid w:val="00784814"/>
    <w:rsid w:val="00786D8A"/>
    <w:rsid w:val="00792C32"/>
    <w:rsid w:val="007A4128"/>
    <w:rsid w:val="007A74E3"/>
    <w:rsid w:val="007E4E22"/>
    <w:rsid w:val="007F3EF7"/>
    <w:rsid w:val="00834991"/>
    <w:rsid w:val="008509C1"/>
    <w:rsid w:val="00866499"/>
    <w:rsid w:val="008737A7"/>
    <w:rsid w:val="008966B5"/>
    <w:rsid w:val="00896B3D"/>
    <w:rsid w:val="00897B70"/>
    <w:rsid w:val="008A34FA"/>
    <w:rsid w:val="008B3D08"/>
    <w:rsid w:val="008C5893"/>
    <w:rsid w:val="00907121"/>
    <w:rsid w:val="00911BC4"/>
    <w:rsid w:val="00917FBD"/>
    <w:rsid w:val="009374A2"/>
    <w:rsid w:val="00941CB8"/>
    <w:rsid w:val="009449EE"/>
    <w:rsid w:val="00956288"/>
    <w:rsid w:val="0097632F"/>
    <w:rsid w:val="0098027E"/>
    <w:rsid w:val="00986280"/>
    <w:rsid w:val="00986766"/>
    <w:rsid w:val="00986B96"/>
    <w:rsid w:val="009B3B64"/>
    <w:rsid w:val="009C446A"/>
    <w:rsid w:val="009D1C84"/>
    <w:rsid w:val="009D5AAA"/>
    <w:rsid w:val="009E6D3F"/>
    <w:rsid w:val="009F07D7"/>
    <w:rsid w:val="009F386C"/>
    <w:rsid w:val="00A045F7"/>
    <w:rsid w:val="00A14DBF"/>
    <w:rsid w:val="00A27CD8"/>
    <w:rsid w:val="00A31483"/>
    <w:rsid w:val="00A3181E"/>
    <w:rsid w:val="00A37CFF"/>
    <w:rsid w:val="00A54C78"/>
    <w:rsid w:val="00A570E2"/>
    <w:rsid w:val="00A6165C"/>
    <w:rsid w:val="00A71EAF"/>
    <w:rsid w:val="00AA12E8"/>
    <w:rsid w:val="00AB0409"/>
    <w:rsid w:val="00AB2277"/>
    <w:rsid w:val="00AD7D11"/>
    <w:rsid w:val="00AE3517"/>
    <w:rsid w:val="00AF3051"/>
    <w:rsid w:val="00AF56CC"/>
    <w:rsid w:val="00B050E7"/>
    <w:rsid w:val="00B60154"/>
    <w:rsid w:val="00B74B57"/>
    <w:rsid w:val="00BA0F59"/>
    <w:rsid w:val="00BC2B10"/>
    <w:rsid w:val="00BC31B3"/>
    <w:rsid w:val="00BD6CD9"/>
    <w:rsid w:val="00BE0F11"/>
    <w:rsid w:val="00C22661"/>
    <w:rsid w:val="00C30A89"/>
    <w:rsid w:val="00C359FC"/>
    <w:rsid w:val="00C66431"/>
    <w:rsid w:val="00C73C43"/>
    <w:rsid w:val="00C81C56"/>
    <w:rsid w:val="00CA7981"/>
    <w:rsid w:val="00CD04AD"/>
    <w:rsid w:val="00CD4AAE"/>
    <w:rsid w:val="00CE1C73"/>
    <w:rsid w:val="00CF4C7D"/>
    <w:rsid w:val="00D06F99"/>
    <w:rsid w:val="00D10B1B"/>
    <w:rsid w:val="00D3658E"/>
    <w:rsid w:val="00D370F5"/>
    <w:rsid w:val="00D477F3"/>
    <w:rsid w:val="00D53BE0"/>
    <w:rsid w:val="00D70C4C"/>
    <w:rsid w:val="00D86172"/>
    <w:rsid w:val="00D87A07"/>
    <w:rsid w:val="00DA1565"/>
    <w:rsid w:val="00DA1FFF"/>
    <w:rsid w:val="00DB7E3F"/>
    <w:rsid w:val="00DC35F3"/>
    <w:rsid w:val="00E22842"/>
    <w:rsid w:val="00E24A84"/>
    <w:rsid w:val="00E34E9D"/>
    <w:rsid w:val="00EA66F3"/>
    <w:rsid w:val="00EB1770"/>
    <w:rsid w:val="00EC40E7"/>
    <w:rsid w:val="00ED5FD3"/>
    <w:rsid w:val="00ED63D7"/>
    <w:rsid w:val="00EE7F32"/>
    <w:rsid w:val="00EF4CEE"/>
    <w:rsid w:val="00EF575D"/>
    <w:rsid w:val="00F37B6E"/>
    <w:rsid w:val="00F434EB"/>
    <w:rsid w:val="00F443E7"/>
    <w:rsid w:val="00F47265"/>
    <w:rsid w:val="00F50DEF"/>
    <w:rsid w:val="00F70E62"/>
    <w:rsid w:val="00F71ACD"/>
    <w:rsid w:val="00F8523F"/>
    <w:rsid w:val="00F9052F"/>
    <w:rsid w:val="00F92D39"/>
    <w:rsid w:val="00FA3D11"/>
    <w:rsid w:val="00FB7392"/>
    <w:rsid w:val="00FC7807"/>
    <w:rsid w:val="00FD0DB0"/>
    <w:rsid w:val="00FD577E"/>
    <w:rsid w:val="00FD6A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5F3"/>
    <w:rPr>
      <w:color w:val="0000FF" w:themeColor="hyperlink"/>
      <w:u w:val="single"/>
    </w:rPr>
  </w:style>
  <w:style w:type="paragraph" w:styleId="ListParagraph">
    <w:name w:val="List Paragraph"/>
    <w:basedOn w:val="Normal"/>
    <w:qFormat/>
    <w:rsid w:val="00E34E9D"/>
    <w:pPr>
      <w:ind w:left="720"/>
      <w:contextualSpacing/>
    </w:pPr>
  </w:style>
  <w:style w:type="paragraph" w:styleId="BodyTextIndent3">
    <w:name w:val="Body Text Indent 3"/>
    <w:basedOn w:val="Normal"/>
    <w:link w:val="BodyTextIndent3Char"/>
    <w:rsid w:val="002E51CE"/>
    <w:pPr>
      <w:spacing w:line="240" w:lineRule="auto"/>
      <w:ind w:left="360" w:hanging="360"/>
    </w:pPr>
    <w:rPr>
      <w:rFonts w:ascii="Times" w:eastAsia="Times New Roman" w:hAnsi="Times" w:cs="Times New Roman"/>
      <w:sz w:val="24"/>
      <w:szCs w:val="20"/>
    </w:rPr>
  </w:style>
  <w:style w:type="character" w:customStyle="1" w:styleId="BodyTextIndent3Char">
    <w:name w:val="Body Text Indent 3 Char"/>
    <w:basedOn w:val="DefaultParagraphFont"/>
    <w:link w:val="BodyTextIndent3"/>
    <w:rsid w:val="002E51CE"/>
    <w:rPr>
      <w:rFonts w:ascii="Times" w:eastAsia="Times New Roman" w:hAnsi="Times" w:cs="Times New Roman"/>
      <w:sz w:val="24"/>
      <w:szCs w:val="20"/>
    </w:rPr>
  </w:style>
  <w:style w:type="paragraph" w:styleId="NormalWeb">
    <w:name w:val="Normal (Web)"/>
    <w:basedOn w:val="Normal"/>
    <w:uiPriority w:val="99"/>
    <w:semiHidden/>
    <w:unhideWhenUsed/>
    <w:rsid w:val="000A38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38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896"/>
    <w:rPr>
      <w:rFonts w:ascii="Tahoma" w:hAnsi="Tahoma" w:cs="Tahoma"/>
      <w:sz w:val="16"/>
      <w:szCs w:val="16"/>
    </w:rPr>
  </w:style>
  <w:style w:type="paragraph" w:styleId="BodyText">
    <w:name w:val="Body Text"/>
    <w:basedOn w:val="Normal"/>
    <w:link w:val="BodyTextChar"/>
    <w:uiPriority w:val="99"/>
    <w:semiHidden/>
    <w:unhideWhenUsed/>
    <w:rsid w:val="00CD4AAE"/>
    <w:pPr>
      <w:spacing w:after="120"/>
    </w:pPr>
  </w:style>
  <w:style w:type="character" w:customStyle="1" w:styleId="BodyTextChar">
    <w:name w:val="Body Text Char"/>
    <w:basedOn w:val="DefaultParagraphFont"/>
    <w:link w:val="BodyText"/>
    <w:uiPriority w:val="99"/>
    <w:semiHidden/>
    <w:rsid w:val="00CD4AAE"/>
  </w:style>
  <w:style w:type="paragraph" w:styleId="Header">
    <w:name w:val="header"/>
    <w:basedOn w:val="Normal"/>
    <w:link w:val="HeaderChar"/>
    <w:uiPriority w:val="99"/>
    <w:unhideWhenUsed/>
    <w:rsid w:val="00344693"/>
    <w:pPr>
      <w:tabs>
        <w:tab w:val="center" w:pos="4680"/>
        <w:tab w:val="right" w:pos="9360"/>
      </w:tabs>
      <w:spacing w:line="240" w:lineRule="auto"/>
    </w:pPr>
  </w:style>
  <w:style w:type="character" w:customStyle="1" w:styleId="HeaderChar">
    <w:name w:val="Header Char"/>
    <w:basedOn w:val="DefaultParagraphFont"/>
    <w:link w:val="Header"/>
    <w:uiPriority w:val="99"/>
    <w:rsid w:val="00344693"/>
  </w:style>
  <w:style w:type="paragraph" w:styleId="Footer">
    <w:name w:val="footer"/>
    <w:basedOn w:val="Normal"/>
    <w:link w:val="FooterChar"/>
    <w:uiPriority w:val="99"/>
    <w:semiHidden/>
    <w:unhideWhenUsed/>
    <w:rsid w:val="0034469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44693"/>
  </w:style>
</w:styles>
</file>

<file path=word/webSettings.xml><?xml version="1.0" encoding="utf-8"?>
<w:webSettings xmlns:r="http://schemas.openxmlformats.org/officeDocument/2006/relationships" xmlns:w="http://schemas.openxmlformats.org/wordprocessingml/2006/main">
  <w:divs>
    <w:div w:id="343752401">
      <w:bodyDiv w:val="1"/>
      <w:marLeft w:val="0"/>
      <w:marRight w:val="0"/>
      <w:marTop w:val="0"/>
      <w:marBottom w:val="0"/>
      <w:divBdr>
        <w:top w:val="none" w:sz="0" w:space="0" w:color="auto"/>
        <w:left w:val="none" w:sz="0" w:space="0" w:color="auto"/>
        <w:bottom w:val="none" w:sz="0" w:space="0" w:color="auto"/>
        <w:right w:val="none" w:sz="0" w:space="0" w:color="auto"/>
      </w:divBdr>
      <w:divsChild>
        <w:div w:id="331572548">
          <w:marLeft w:val="0"/>
          <w:marRight w:val="0"/>
          <w:marTop w:val="0"/>
          <w:marBottom w:val="0"/>
          <w:divBdr>
            <w:top w:val="none" w:sz="0" w:space="0" w:color="auto"/>
            <w:left w:val="none" w:sz="0" w:space="0" w:color="auto"/>
            <w:bottom w:val="none" w:sz="0" w:space="0" w:color="auto"/>
            <w:right w:val="none" w:sz="0" w:space="0" w:color="auto"/>
          </w:divBdr>
          <w:divsChild>
            <w:div w:id="1153595491">
              <w:marLeft w:val="0"/>
              <w:marRight w:val="0"/>
              <w:marTop w:val="0"/>
              <w:marBottom w:val="0"/>
              <w:divBdr>
                <w:top w:val="none" w:sz="0" w:space="0" w:color="auto"/>
                <w:left w:val="none" w:sz="0" w:space="0" w:color="auto"/>
                <w:bottom w:val="none" w:sz="0" w:space="0" w:color="auto"/>
                <w:right w:val="none" w:sz="0" w:space="0" w:color="auto"/>
              </w:divBdr>
              <w:divsChild>
                <w:div w:id="460542620">
                  <w:marLeft w:val="0"/>
                  <w:marRight w:val="0"/>
                  <w:marTop w:val="0"/>
                  <w:marBottom w:val="0"/>
                  <w:divBdr>
                    <w:top w:val="none" w:sz="0" w:space="0" w:color="auto"/>
                    <w:left w:val="none" w:sz="0" w:space="0" w:color="auto"/>
                    <w:bottom w:val="none" w:sz="0" w:space="0" w:color="auto"/>
                    <w:right w:val="none" w:sz="0" w:space="0" w:color="auto"/>
                  </w:divBdr>
                  <w:divsChild>
                    <w:div w:id="1628271338">
                      <w:marLeft w:val="0"/>
                      <w:marRight w:val="0"/>
                      <w:marTop w:val="0"/>
                      <w:marBottom w:val="0"/>
                      <w:divBdr>
                        <w:top w:val="none" w:sz="0" w:space="0" w:color="auto"/>
                        <w:left w:val="none" w:sz="0" w:space="0" w:color="auto"/>
                        <w:bottom w:val="none" w:sz="0" w:space="0" w:color="auto"/>
                        <w:right w:val="none" w:sz="0" w:space="0" w:color="auto"/>
                      </w:divBdr>
                      <w:divsChild>
                        <w:div w:id="185926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47303">
      <w:bodyDiv w:val="1"/>
      <w:marLeft w:val="0"/>
      <w:marRight w:val="0"/>
      <w:marTop w:val="0"/>
      <w:marBottom w:val="0"/>
      <w:divBdr>
        <w:top w:val="none" w:sz="0" w:space="0" w:color="auto"/>
        <w:left w:val="none" w:sz="0" w:space="0" w:color="auto"/>
        <w:bottom w:val="none" w:sz="0" w:space="0" w:color="auto"/>
        <w:right w:val="none" w:sz="0" w:space="0" w:color="auto"/>
      </w:divBdr>
      <w:divsChild>
        <w:div w:id="496917434">
          <w:marLeft w:val="0"/>
          <w:marRight w:val="0"/>
          <w:marTop w:val="375"/>
          <w:marBottom w:val="0"/>
          <w:divBdr>
            <w:top w:val="none" w:sz="0" w:space="0" w:color="auto"/>
            <w:left w:val="none" w:sz="0" w:space="0" w:color="auto"/>
            <w:bottom w:val="none" w:sz="0" w:space="0" w:color="auto"/>
            <w:right w:val="none" w:sz="0" w:space="0" w:color="auto"/>
          </w:divBdr>
          <w:divsChild>
            <w:div w:id="386808440">
              <w:marLeft w:val="0"/>
              <w:marRight w:val="0"/>
              <w:marTop w:val="0"/>
              <w:marBottom w:val="0"/>
              <w:divBdr>
                <w:top w:val="none" w:sz="0" w:space="0" w:color="auto"/>
                <w:left w:val="none" w:sz="0" w:space="0" w:color="auto"/>
                <w:bottom w:val="none" w:sz="0" w:space="0" w:color="auto"/>
                <w:right w:val="none" w:sz="0" w:space="0" w:color="auto"/>
              </w:divBdr>
              <w:divsChild>
                <w:div w:id="12140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817636">
      <w:bodyDiv w:val="1"/>
      <w:marLeft w:val="0"/>
      <w:marRight w:val="0"/>
      <w:marTop w:val="0"/>
      <w:marBottom w:val="0"/>
      <w:divBdr>
        <w:top w:val="none" w:sz="0" w:space="0" w:color="auto"/>
        <w:left w:val="none" w:sz="0" w:space="0" w:color="auto"/>
        <w:bottom w:val="none" w:sz="0" w:space="0" w:color="auto"/>
        <w:right w:val="none" w:sz="0" w:space="0" w:color="auto"/>
      </w:divBdr>
      <w:divsChild>
        <w:div w:id="182080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a.org/ed/precollege/about/psymajor-guidelines.pdf"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pa.org/about/governance/council/policy/gender.aspx" TargetMode="External"/><Relationship Id="rId12" Type="http://schemas.openxmlformats.org/officeDocument/2006/relationships/hyperlink" Target="http://www.asianetwork.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sysr.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ccp.org" TargetMode="External"/><Relationship Id="rId4" Type="http://schemas.openxmlformats.org/officeDocument/2006/relationships/webSettings" Target="webSettings.xml"/><Relationship Id="rId9" Type="http://schemas.openxmlformats.org/officeDocument/2006/relationships/hyperlink" Target="http://www.cie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8593</Words>
  <Characters>48985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Cornell College</Company>
  <LinksUpToDate>false</LinksUpToDate>
  <CharactersWithSpaces>57464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cenns</dc:creator>
  <cp:keywords/>
  <dc:description/>
  <cp:lastModifiedBy>cenns</cp:lastModifiedBy>
  <cp:revision>2</cp:revision>
  <cp:lastPrinted>2011-05-18T15:03:00Z</cp:lastPrinted>
  <dcterms:created xsi:type="dcterms:W3CDTF">2011-05-25T16:04:00Z</dcterms:created>
  <dcterms:modified xsi:type="dcterms:W3CDTF">2011-05-25T16:04:00Z</dcterms:modified>
</cp:coreProperties>
</file>